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FA" w:rsidRPr="007E70FA" w:rsidRDefault="007E70FA" w:rsidP="007E70FA">
      <w:pPr>
        <w:jc w:val="center"/>
        <w:rPr>
          <w:b/>
          <w:sz w:val="24"/>
          <w:szCs w:val="24"/>
        </w:rPr>
      </w:pPr>
      <w:r w:rsidRPr="007E70FA">
        <w:rPr>
          <w:rFonts w:hint="eastAsia"/>
          <w:b/>
          <w:sz w:val="24"/>
          <w:szCs w:val="24"/>
        </w:rPr>
        <w:t>JMOD-MOTOR-</w:t>
      </w:r>
      <w:proofErr w:type="gramStart"/>
      <w:r w:rsidRPr="007E70FA">
        <w:rPr>
          <w:rFonts w:hint="eastAsia"/>
          <w:b/>
          <w:sz w:val="24"/>
          <w:szCs w:val="24"/>
        </w:rPr>
        <w:t>1 :</w:t>
      </w:r>
      <w:proofErr w:type="gramEnd"/>
      <w:r w:rsidRPr="007E70FA">
        <w:rPr>
          <w:rFonts w:hint="eastAsia"/>
          <w:b/>
          <w:sz w:val="24"/>
          <w:szCs w:val="24"/>
        </w:rPr>
        <w:t xml:space="preserve"> 2채널 DC 모터 드라이버 모듈</w:t>
      </w:r>
    </w:p>
    <w:p w:rsidR="007E70FA" w:rsidRPr="007E70FA" w:rsidRDefault="007E70FA" w:rsidP="007E70FA">
      <w:pPr>
        <w:widowControl/>
        <w:wordWrap/>
        <w:autoSpaceDE/>
        <w:autoSpaceDN/>
        <w:jc w:val="center"/>
        <w:rPr>
          <w:b/>
          <w:szCs w:val="20"/>
        </w:rPr>
      </w:pPr>
      <w:proofErr w:type="spellStart"/>
      <w:r w:rsidRPr="007E70FA">
        <w:rPr>
          <w:rFonts w:hint="eastAsia"/>
          <w:b/>
          <w:szCs w:val="20"/>
        </w:rPr>
        <w:t>아두이노와</w:t>
      </w:r>
      <w:proofErr w:type="spellEnd"/>
      <w:r w:rsidRPr="007E70FA">
        <w:rPr>
          <w:rFonts w:hint="eastAsia"/>
          <w:b/>
          <w:szCs w:val="20"/>
        </w:rPr>
        <w:t xml:space="preserve"> AVR 모듈에 연결하기 쉬운 2채널 DC 모터 드라이버!</w:t>
      </w:r>
    </w:p>
    <w:p w:rsidR="007E70FA" w:rsidRPr="007E70FA" w:rsidRDefault="007E70FA" w:rsidP="007E70FA">
      <w:pPr>
        <w:pStyle w:val="a4"/>
        <w:ind w:leftChars="0" w:left="284"/>
        <w:rPr>
          <w:sz w:val="16"/>
          <w:szCs w:val="16"/>
        </w:rPr>
      </w:pPr>
    </w:p>
    <w:p w:rsidR="007E70FA" w:rsidRPr="007E70FA" w:rsidRDefault="007E70FA" w:rsidP="007E70FA">
      <w:pPr>
        <w:pStyle w:val="a4"/>
        <w:numPr>
          <w:ilvl w:val="0"/>
          <w:numId w:val="24"/>
        </w:numPr>
        <w:ind w:leftChars="0"/>
        <w:rPr>
          <w:b/>
          <w:sz w:val="16"/>
          <w:szCs w:val="16"/>
        </w:rPr>
      </w:pPr>
      <w:r w:rsidRPr="007E70FA">
        <w:rPr>
          <w:rFonts w:hint="eastAsia"/>
          <w:b/>
          <w:sz w:val="16"/>
          <w:szCs w:val="16"/>
        </w:rPr>
        <w:t>소개</w:t>
      </w:r>
    </w:p>
    <w:p w:rsidR="007E70FA" w:rsidRPr="007E70FA" w:rsidRDefault="007E70FA" w:rsidP="007E70FA">
      <w:pPr>
        <w:pStyle w:val="a4"/>
        <w:ind w:leftChars="0" w:left="0"/>
        <w:rPr>
          <w:b/>
          <w:sz w:val="16"/>
          <w:szCs w:val="16"/>
        </w:rPr>
      </w:pPr>
    </w:p>
    <w:p w:rsidR="007E70FA" w:rsidRPr="007E70FA" w:rsidRDefault="007E70FA" w:rsidP="007E70FA">
      <w:pPr>
        <w:pStyle w:val="a4"/>
        <w:ind w:leftChars="0" w:left="0"/>
        <w:rPr>
          <w:sz w:val="16"/>
          <w:szCs w:val="16"/>
        </w:rPr>
      </w:pPr>
      <w:r w:rsidRPr="007E70FA">
        <w:rPr>
          <w:rFonts w:hint="eastAsia"/>
          <w:sz w:val="16"/>
          <w:szCs w:val="16"/>
        </w:rPr>
        <w:t>JMOD-MOTOR-1은 TB6612FNG 칩을 기반으로 제작된 2채널 DC 모터 드라이버입니다. 4.5V~13.5V 범위의 DC 모터를 사용할 수 있고 채널당 최대 1.2</w:t>
      </w:r>
      <w:proofErr w:type="gramStart"/>
      <w:r w:rsidRPr="007E70FA">
        <w:rPr>
          <w:rFonts w:hint="eastAsia"/>
          <w:sz w:val="16"/>
          <w:szCs w:val="16"/>
        </w:rPr>
        <w:t>A 까지의</w:t>
      </w:r>
      <w:proofErr w:type="gramEnd"/>
      <w:r w:rsidRPr="007E70FA">
        <w:rPr>
          <w:rFonts w:hint="eastAsia"/>
          <w:sz w:val="16"/>
          <w:szCs w:val="16"/>
        </w:rPr>
        <w:t xml:space="preserve"> 전류를 공급할 수 있는 용량을 가지고 있습니다. 편리성을 위하여 2.54mm 2x5 박스헤더 타입의 인터페이스</w:t>
      </w:r>
      <w:r w:rsidR="005027F6">
        <w:rPr>
          <w:rFonts w:hint="eastAsia"/>
          <w:sz w:val="16"/>
          <w:szCs w:val="16"/>
        </w:rPr>
        <w:t>를 제공하며 확장 사용을 위한 인터페이스도</w:t>
      </w:r>
      <w:r w:rsidRPr="007E70FA">
        <w:rPr>
          <w:rFonts w:hint="eastAsia"/>
          <w:sz w:val="16"/>
          <w:szCs w:val="16"/>
        </w:rPr>
        <w:t xml:space="preserve"> 함께 제공하므로, </w:t>
      </w:r>
      <w:proofErr w:type="spellStart"/>
      <w:r w:rsidRPr="007E70FA">
        <w:rPr>
          <w:rFonts w:hint="eastAsia"/>
          <w:sz w:val="16"/>
          <w:szCs w:val="16"/>
        </w:rPr>
        <w:t>아두이노</w:t>
      </w:r>
      <w:proofErr w:type="spellEnd"/>
      <w:r w:rsidRPr="007E70FA">
        <w:rPr>
          <w:rFonts w:hint="eastAsia"/>
          <w:sz w:val="16"/>
          <w:szCs w:val="16"/>
        </w:rPr>
        <w:t xml:space="preserve"> 모듈이나 AVR 모듈과 쉽게 연결하여 사용하실 수 있습니다.</w:t>
      </w:r>
    </w:p>
    <w:p w:rsidR="007E70FA" w:rsidRPr="007E70FA" w:rsidRDefault="007E70FA" w:rsidP="007E70FA">
      <w:pPr>
        <w:pStyle w:val="a4"/>
        <w:ind w:leftChars="0" w:left="426"/>
        <w:rPr>
          <w:sz w:val="16"/>
          <w:szCs w:val="16"/>
        </w:rPr>
      </w:pPr>
    </w:p>
    <w:p w:rsidR="007E70FA" w:rsidRPr="007E70FA" w:rsidRDefault="007E70FA" w:rsidP="007E70FA">
      <w:pPr>
        <w:pStyle w:val="a4"/>
        <w:numPr>
          <w:ilvl w:val="0"/>
          <w:numId w:val="24"/>
        </w:numPr>
        <w:ind w:leftChars="0"/>
        <w:rPr>
          <w:b/>
          <w:sz w:val="16"/>
          <w:szCs w:val="16"/>
        </w:rPr>
      </w:pPr>
      <w:r w:rsidRPr="007E70FA">
        <w:rPr>
          <w:rFonts w:hint="eastAsia"/>
          <w:b/>
          <w:sz w:val="16"/>
          <w:szCs w:val="16"/>
        </w:rPr>
        <w:t>외관, 핀 배치</w:t>
      </w:r>
    </w:p>
    <w:p w:rsidR="007E70FA" w:rsidRPr="007E70FA" w:rsidRDefault="007E70FA" w:rsidP="007E70FA">
      <w:pPr>
        <w:pStyle w:val="a4"/>
        <w:ind w:leftChars="0" w:left="1"/>
        <w:rPr>
          <w:b/>
          <w:sz w:val="16"/>
          <w:szCs w:val="16"/>
        </w:rPr>
      </w:pPr>
    </w:p>
    <w:p w:rsidR="007E70FA" w:rsidRPr="007E70FA" w:rsidRDefault="007E70FA" w:rsidP="007E70FA">
      <w:pPr>
        <w:pStyle w:val="a4"/>
        <w:ind w:leftChars="0" w:left="1"/>
        <w:rPr>
          <w:b/>
          <w:sz w:val="16"/>
          <w:szCs w:val="16"/>
        </w:rPr>
      </w:pPr>
      <w:r w:rsidRPr="007E70FA">
        <w:rPr>
          <w:rFonts w:hint="eastAsia"/>
          <w:b/>
          <w:noProof/>
          <w:sz w:val="16"/>
          <w:szCs w:val="16"/>
        </w:rPr>
        <w:drawing>
          <wp:anchor distT="0" distB="0" distL="114300" distR="114300" simplePos="0" relativeHeight="251741696" behindDoc="0" locked="0" layoutInCell="1" allowOverlap="1">
            <wp:simplePos x="0" y="0"/>
            <wp:positionH relativeFrom="column">
              <wp:posOffset>20955</wp:posOffset>
            </wp:positionH>
            <wp:positionV relativeFrom="paragraph">
              <wp:posOffset>91440</wp:posOffset>
            </wp:positionV>
            <wp:extent cx="4705350" cy="2724150"/>
            <wp:effectExtent l="19050" t="0" r="0" b="0"/>
            <wp:wrapThrough wrapText="bothSides">
              <wp:wrapPolygon edited="0">
                <wp:start x="5247" y="0"/>
                <wp:lineTo x="437" y="1662"/>
                <wp:lineTo x="350" y="2417"/>
                <wp:lineTo x="1137" y="2417"/>
                <wp:lineTo x="0" y="3776"/>
                <wp:lineTo x="-87" y="16917"/>
                <wp:lineTo x="6734" y="16917"/>
                <wp:lineTo x="3673" y="18277"/>
                <wp:lineTo x="4023" y="20694"/>
                <wp:lineTo x="9794" y="21298"/>
                <wp:lineTo x="12855" y="21298"/>
                <wp:lineTo x="17577" y="20241"/>
                <wp:lineTo x="17490" y="19485"/>
                <wp:lineTo x="11106" y="19334"/>
                <wp:lineTo x="17752" y="19183"/>
                <wp:lineTo x="17927" y="18428"/>
                <wp:lineTo x="14779" y="16917"/>
                <wp:lineTo x="21600" y="16917"/>
                <wp:lineTo x="21600" y="7703"/>
                <wp:lineTo x="21425" y="7703"/>
                <wp:lineTo x="15391" y="7250"/>
                <wp:lineTo x="19764" y="6797"/>
                <wp:lineTo x="19851" y="6042"/>
                <wp:lineTo x="17577" y="4834"/>
                <wp:lineTo x="20900" y="3474"/>
                <wp:lineTo x="21338" y="2719"/>
                <wp:lineTo x="16178" y="0"/>
                <wp:lineTo x="5247" y="0"/>
              </wp:wrapPolygon>
            </wp:wrapThrough>
            <wp:docPr id="2" name="개체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56438" cy="4236769"/>
                      <a:chOff x="1187450" y="1341438"/>
                      <a:chExt cx="7056438" cy="4236769"/>
                    </a:xfrm>
                  </a:grpSpPr>
                  <a:pic>
                    <a:nvPicPr>
                      <a:cNvPr id="5" name="그림 4" descr="temp.jpg"/>
                      <a:cNvPicPr/>
                    </a:nvPicPr>
                    <a:blipFill>
                      <a:blip r:embed="rId8"/>
                      <a:stretch>
                        <a:fillRect/>
                      </a:stretch>
                    </a:blipFill>
                    <a:spPr>
                      <a:xfrm rot="5400000">
                        <a:off x="3390814" y="2305933"/>
                        <a:ext cx="2650404" cy="2160240"/>
                      </a:xfrm>
                      <a:prstGeom prst="rect">
                        <a:avLst/>
                      </a:prstGeom>
                    </a:spPr>
                  </a:pic>
                  <a:pic>
                    <a:nvPicPr>
                      <a:cNvPr id="0" name="Object 2"/>
                      <a:cNvPicPr>
                        <a:picLocks noChangeAspect="1" noChangeArrowheads="1"/>
                      </a:cNvPicPr>
                    </a:nvPicPr>
                    <a:blipFill>
                      <a:blip r:embed="rId9"/>
                      <a:srcRect/>
                      <a:stretch>
                        <a:fillRect/>
                      </a:stretch>
                    </a:blipFill>
                    <a:spPr bwMode="auto">
                      <a:xfrm>
                        <a:off x="1187450" y="2133600"/>
                        <a:ext cx="2343150" cy="666750"/>
                      </a:xfrm>
                      <a:prstGeom prst="rect">
                        <a:avLst/>
                      </a:prstGeom>
                      <a:noFill/>
                      <a:ln w="9525">
                        <a:noFill/>
                        <a:miter lim="800000"/>
                        <a:headEnd/>
                        <a:tailEnd/>
                      </a:ln>
                      <a:effectLst/>
                    </a:spPr>
                  </a:pic>
                  <a:pic>
                    <a:nvPicPr>
                      <a:cNvPr id="0" name="Object 3"/>
                      <a:cNvPicPr>
                        <a:picLocks noChangeAspect="1" noChangeArrowheads="1"/>
                      </a:cNvPicPr>
                    </a:nvPicPr>
                    <a:blipFill>
                      <a:blip r:embed="rId10"/>
                      <a:srcRect/>
                      <a:stretch>
                        <a:fillRect/>
                      </a:stretch>
                    </a:blipFill>
                    <a:spPr bwMode="auto">
                      <a:xfrm>
                        <a:off x="1187450" y="2924175"/>
                        <a:ext cx="2333625" cy="1762125"/>
                      </a:xfrm>
                      <a:prstGeom prst="rect">
                        <a:avLst/>
                      </a:prstGeom>
                      <a:noFill/>
                      <a:ln w="9525">
                        <a:noFill/>
                        <a:miter lim="800000"/>
                        <a:headEnd/>
                        <a:tailEnd/>
                      </a:ln>
                      <a:effectLst/>
                    </a:spPr>
                  </a:pic>
                  <a:pic>
                    <a:nvPicPr>
                      <a:cNvPr id="0" name="Object 4"/>
                      <a:cNvPicPr>
                        <a:picLocks noChangeAspect="1" noChangeArrowheads="1"/>
                      </a:cNvPicPr>
                    </a:nvPicPr>
                    <a:blipFill>
                      <a:blip r:embed="rId11"/>
                      <a:srcRect/>
                      <a:stretch>
                        <a:fillRect/>
                      </a:stretch>
                    </a:blipFill>
                    <a:spPr bwMode="auto">
                      <a:xfrm>
                        <a:off x="5910263" y="2924175"/>
                        <a:ext cx="2333625" cy="1762125"/>
                      </a:xfrm>
                      <a:prstGeom prst="rect">
                        <a:avLst/>
                      </a:prstGeom>
                      <a:noFill/>
                      <a:ln w="9525">
                        <a:noFill/>
                        <a:miter lim="800000"/>
                        <a:headEnd/>
                        <a:tailEnd/>
                      </a:ln>
                      <a:effectLst/>
                    </a:spPr>
                  </a:pic>
                  <a:pic>
                    <a:nvPicPr>
                      <a:cNvPr id="0" name="Object 5"/>
                      <a:cNvPicPr>
                        <a:picLocks noChangeAspect="1" noChangeArrowheads="1"/>
                      </a:cNvPicPr>
                    </a:nvPicPr>
                    <a:blipFill>
                      <a:blip r:embed="rId12"/>
                      <a:srcRect/>
                      <a:stretch>
                        <a:fillRect/>
                      </a:stretch>
                    </a:blipFill>
                    <a:spPr bwMode="auto">
                      <a:xfrm>
                        <a:off x="2987675" y="1341438"/>
                        <a:ext cx="3438525" cy="447675"/>
                      </a:xfrm>
                      <a:prstGeom prst="rect">
                        <a:avLst/>
                      </a:prstGeom>
                      <a:noFill/>
                      <a:ln w="9525">
                        <a:noFill/>
                        <a:miter lim="800000"/>
                        <a:headEnd/>
                        <a:tailEnd/>
                      </a:ln>
                      <a:effectLst/>
                    </a:spPr>
                  </a:pic>
                  <a:cxnSp>
                    <a:nvCxnSpPr>
                      <a:cNvPr id="15" name="직선 연결선 14"/>
                      <a:cNvCxnSpPr/>
                    </a:nvCxnSpPr>
                    <a:spPr>
                      <a:xfrm>
                        <a:off x="2987824" y="1772816"/>
                        <a:ext cx="1008112" cy="288032"/>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7" name="직선 연결선 16"/>
                      <a:cNvCxnSpPr/>
                    </a:nvCxnSpPr>
                    <a:spPr>
                      <a:xfrm flipH="1">
                        <a:off x="5724128" y="1772816"/>
                        <a:ext cx="648072" cy="288032"/>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pic>
                    <a:nvPicPr>
                      <a:cNvPr id="0" name="Object 6"/>
                      <a:cNvPicPr>
                        <a:picLocks noChangeAspect="1" noChangeArrowheads="1"/>
                      </a:cNvPicPr>
                    </a:nvPicPr>
                    <a:blipFill>
                      <a:blip r:embed="rId13"/>
                      <a:srcRect/>
                      <a:stretch>
                        <a:fillRect/>
                      </a:stretch>
                    </a:blipFill>
                    <a:spPr bwMode="auto">
                      <a:xfrm>
                        <a:off x="3708400" y="4941888"/>
                        <a:ext cx="676275" cy="219075"/>
                      </a:xfrm>
                      <a:prstGeom prst="rect">
                        <a:avLst/>
                      </a:prstGeom>
                      <a:noFill/>
                      <a:ln w="9525">
                        <a:noFill/>
                        <a:miter lim="800000"/>
                        <a:headEnd/>
                        <a:tailEnd/>
                      </a:ln>
                      <a:effectLst/>
                    </a:spPr>
                  </a:pic>
                  <a:pic>
                    <a:nvPicPr>
                      <a:cNvPr id="0" name="Object 7"/>
                      <a:cNvPicPr>
                        <a:picLocks noChangeAspect="1" noChangeArrowheads="1"/>
                      </a:cNvPicPr>
                    </a:nvPicPr>
                    <a:blipFill>
                      <a:blip r:embed="rId14"/>
                      <a:srcRect/>
                      <a:stretch>
                        <a:fillRect/>
                      </a:stretch>
                    </a:blipFill>
                    <a:spPr bwMode="auto">
                      <a:xfrm>
                        <a:off x="5076825" y="4941888"/>
                        <a:ext cx="676275" cy="219075"/>
                      </a:xfrm>
                      <a:prstGeom prst="rect">
                        <a:avLst/>
                      </a:prstGeom>
                      <a:noFill/>
                      <a:ln w="9525">
                        <a:noFill/>
                        <a:miter lim="800000"/>
                        <a:headEnd/>
                        <a:tailEnd/>
                      </a:ln>
                      <a:effectLst/>
                    </a:spPr>
                  </a:pic>
                  <a:cxnSp>
                    <a:nvCxnSpPr>
                      <a:cNvPr id="21" name="직선 연결선 20"/>
                      <a:cNvCxnSpPr/>
                    </a:nvCxnSpPr>
                    <a:spPr>
                      <a:xfrm flipH="1">
                        <a:off x="3707904" y="4509120"/>
                        <a:ext cx="432048" cy="432048"/>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3" name="직선 연결선 22"/>
                      <a:cNvCxnSpPr/>
                    </a:nvCxnSpPr>
                    <a:spPr>
                      <a:xfrm>
                        <a:off x="4788024" y="4509120"/>
                        <a:ext cx="288032" cy="432048"/>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5" name="직선 연결선 24"/>
                      <a:cNvCxnSpPr/>
                    </a:nvCxnSpPr>
                    <a:spPr>
                      <a:xfrm flipH="1">
                        <a:off x="4355976" y="4509120"/>
                        <a:ext cx="216024" cy="432048"/>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7" name="직선 연결선 26"/>
                      <a:cNvCxnSpPr/>
                    </a:nvCxnSpPr>
                    <a:spPr>
                      <a:xfrm>
                        <a:off x="5220072" y="4509120"/>
                        <a:ext cx="504056" cy="432048"/>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30" name="직선 연결선 29"/>
                      <a:cNvCxnSpPr/>
                    </a:nvCxnSpPr>
                    <a:spPr>
                      <a:xfrm flipV="1">
                        <a:off x="4716016" y="2204864"/>
                        <a:ext cx="1512168" cy="720080"/>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32" name="TextBox 31"/>
                      <a:cNvSpPr txBox="1"/>
                    </a:nvSpPr>
                    <a:spPr>
                      <a:xfrm>
                        <a:off x="6228184" y="2060848"/>
                        <a:ext cx="811441" cy="276999"/>
                      </a:xfrm>
                      <a:prstGeom prst="rect">
                        <a:avLst/>
                      </a:prstGeom>
                      <a:noFill/>
                      <a:ln>
                        <a:noFill/>
                      </a:ln>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ko-KR" altLang="en-US" sz="1200" dirty="0" smtClean="0"/>
                            <a:t>전원 </a:t>
                          </a:r>
                          <a:r>
                            <a:rPr lang="en-US" altLang="ko-KR" sz="1200" dirty="0" smtClean="0"/>
                            <a:t>LED</a:t>
                          </a:r>
                          <a:endParaRPr lang="ko-KR" altLang="en-US" sz="1200" dirty="0"/>
                        </a:p>
                      </a:txBody>
                      <a:useSpRect/>
                    </a:txSp>
                  </a:sp>
                  <a:cxnSp>
                    <a:nvCxnSpPr>
                      <a:cNvPr id="34" name="직선 연결선 33"/>
                      <a:cNvCxnSpPr/>
                    </a:nvCxnSpPr>
                    <a:spPr>
                      <a:xfrm flipH="1">
                        <a:off x="3275856" y="4082588"/>
                        <a:ext cx="1008112" cy="786572"/>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36" name="직선 연결선 35"/>
                      <a:cNvCxnSpPr/>
                    </a:nvCxnSpPr>
                    <a:spPr>
                      <a:xfrm flipH="1">
                        <a:off x="3275856" y="4077072"/>
                        <a:ext cx="1224136" cy="792088"/>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39" name="TextBox 38"/>
                      <a:cNvSpPr txBox="1"/>
                    </a:nvSpPr>
                    <a:spPr>
                      <a:xfrm>
                        <a:off x="2339752" y="4869160"/>
                        <a:ext cx="1010213" cy="461665"/>
                      </a:xfrm>
                      <a:prstGeom prst="rect">
                        <a:avLst/>
                      </a:prstGeom>
                      <a:noFill/>
                      <a:ln>
                        <a:noFill/>
                      </a:ln>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ko-KR" altLang="en-US" sz="1200" dirty="0" smtClean="0"/>
                            <a:t>모터 </a:t>
                          </a:r>
                          <a:r>
                            <a:rPr lang="en-US" altLang="ko-KR" sz="1200" dirty="0" smtClean="0"/>
                            <a:t>A </a:t>
                          </a:r>
                          <a:r>
                            <a:rPr lang="ko-KR" altLang="en-US" sz="1200" dirty="0" smtClean="0"/>
                            <a:t>방향</a:t>
                          </a:r>
                          <a:endParaRPr lang="en-US" altLang="ko-KR" sz="1200" dirty="0" smtClean="0"/>
                        </a:p>
                        <a:p>
                          <a:pPr algn="ctr"/>
                          <a:r>
                            <a:rPr lang="ko-KR" altLang="en-US" sz="1200" dirty="0" smtClean="0"/>
                            <a:t>표시 </a:t>
                          </a:r>
                          <a:r>
                            <a:rPr lang="en-US" altLang="ko-KR" sz="1200" dirty="0" smtClean="0"/>
                            <a:t>LED</a:t>
                          </a:r>
                          <a:endParaRPr lang="ko-KR" altLang="en-US" sz="1200" dirty="0"/>
                        </a:p>
                      </a:txBody>
                      <a:useSpRect/>
                    </a:txSp>
                  </a:sp>
                  <a:sp>
                    <a:nvSpPr>
                      <a:cNvPr id="40" name="TextBox 39"/>
                      <a:cNvSpPr txBox="1"/>
                    </a:nvSpPr>
                    <a:spPr>
                      <a:xfrm>
                        <a:off x="6089779" y="4869160"/>
                        <a:ext cx="998992" cy="461665"/>
                      </a:xfrm>
                      <a:prstGeom prst="rect">
                        <a:avLst/>
                      </a:prstGeom>
                      <a:noFill/>
                      <a:ln>
                        <a:noFill/>
                      </a:ln>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ko-KR" altLang="en-US" sz="1200" dirty="0" smtClean="0"/>
                            <a:t>모터 </a:t>
                          </a:r>
                          <a:r>
                            <a:rPr lang="en-US" altLang="ko-KR" sz="1200" dirty="0" smtClean="0"/>
                            <a:t>B </a:t>
                          </a:r>
                          <a:r>
                            <a:rPr lang="ko-KR" altLang="en-US" sz="1200" dirty="0" smtClean="0"/>
                            <a:t>방향</a:t>
                          </a:r>
                          <a:endParaRPr lang="en-US" altLang="ko-KR" sz="1200" dirty="0" smtClean="0"/>
                        </a:p>
                        <a:p>
                          <a:pPr algn="ctr"/>
                          <a:r>
                            <a:rPr lang="ko-KR" altLang="en-US" sz="1200" dirty="0" smtClean="0"/>
                            <a:t>표시 </a:t>
                          </a:r>
                          <a:r>
                            <a:rPr lang="en-US" altLang="ko-KR" sz="1200" dirty="0" smtClean="0"/>
                            <a:t>LED</a:t>
                          </a:r>
                          <a:endParaRPr lang="ko-KR" altLang="en-US" sz="1200" dirty="0"/>
                        </a:p>
                      </a:txBody>
                      <a:useSpRect/>
                    </a:txSp>
                  </a:sp>
                  <a:cxnSp>
                    <a:nvCxnSpPr>
                      <a:cNvPr id="41" name="직선 연결선 40"/>
                      <a:cNvCxnSpPr/>
                    </a:nvCxnSpPr>
                    <a:spPr>
                      <a:xfrm>
                        <a:off x="4932040" y="4077072"/>
                        <a:ext cx="1224136" cy="792088"/>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42" name="직선 연결선 41"/>
                      <a:cNvCxnSpPr/>
                    </a:nvCxnSpPr>
                    <a:spPr>
                      <a:xfrm>
                        <a:off x="5148064" y="4077072"/>
                        <a:ext cx="1008112" cy="792088"/>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56" name="직선 연결선 55"/>
                      <a:cNvCxnSpPr/>
                    </a:nvCxnSpPr>
                    <a:spPr>
                      <a:xfrm flipH="1" flipV="1">
                        <a:off x="2483768" y="1844824"/>
                        <a:ext cx="1296144" cy="504056"/>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60" name="TextBox 59"/>
                      <a:cNvSpPr txBox="1"/>
                    </a:nvSpPr>
                    <a:spPr>
                      <a:xfrm>
                        <a:off x="1259632" y="1556792"/>
                        <a:ext cx="1579278" cy="276999"/>
                      </a:xfrm>
                      <a:prstGeom prst="rect">
                        <a:avLst/>
                      </a:prstGeom>
                      <a:noFill/>
                      <a:ln>
                        <a:noFill/>
                      </a:ln>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ko-KR" altLang="en-US" sz="1200" smtClean="0"/>
                            <a:t>모터 전원 선택 점퍼</a:t>
                          </a:r>
                          <a:endParaRPr lang="ko-KR" altLang="en-US" sz="1200" dirty="0"/>
                        </a:p>
                      </a:txBody>
                      <a:useSpRect/>
                    </a:txSp>
                  </a:sp>
                  <a:cxnSp>
                    <a:nvCxnSpPr>
                      <a:cNvPr id="61" name="직선 연결선 60"/>
                      <a:cNvCxnSpPr/>
                    </a:nvCxnSpPr>
                    <a:spPr>
                      <a:xfrm flipV="1">
                        <a:off x="5436096" y="1844824"/>
                        <a:ext cx="1152128" cy="437564"/>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63" name="TextBox 62"/>
                      <a:cNvSpPr txBox="1"/>
                    </a:nvSpPr>
                    <a:spPr>
                      <a:xfrm>
                        <a:off x="6588224" y="1700808"/>
                        <a:ext cx="1603324" cy="276999"/>
                      </a:xfrm>
                      <a:prstGeom prst="rect">
                        <a:avLst/>
                      </a:prstGeom>
                      <a:noFill/>
                      <a:ln>
                        <a:noFill/>
                      </a:ln>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ko-KR" altLang="en-US" sz="1200" smtClean="0"/>
                            <a:t>박스헤더</a:t>
                          </a:r>
                          <a:r>
                            <a:rPr lang="en-US" altLang="ko-KR" sz="1200" dirty="0" smtClean="0"/>
                            <a:t>,</a:t>
                          </a:r>
                          <a:r>
                            <a:rPr lang="ko-KR" altLang="en-US" sz="1200" dirty="0" smtClean="0"/>
                            <a:t>인터페이스</a:t>
                          </a:r>
                          <a:endParaRPr lang="ko-KR" altLang="en-US" sz="1200" dirty="0"/>
                        </a:p>
                      </a:txBody>
                      <a:useSpRect/>
                    </a:txSp>
                  </a:sp>
                  <a:cxnSp>
                    <a:nvCxnSpPr>
                      <a:cNvPr id="65" name="직선 연결선 64"/>
                      <a:cNvCxnSpPr/>
                    </a:nvCxnSpPr>
                    <a:spPr>
                      <a:xfrm flipV="1">
                        <a:off x="3779912" y="2564904"/>
                        <a:ext cx="2520280" cy="1013628"/>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67" name="직선 연결선 66"/>
                      <a:cNvCxnSpPr/>
                    </a:nvCxnSpPr>
                    <a:spPr>
                      <a:xfrm flipV="1">
                        <a:off x="5580112" y="2564904"/>
                        <a:ext cx="720080" cy="1013628"/>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73" name="TextBox 72"/>
                      <a:cNvSpPr txBox="1"/>
                    </a:nvSpPr>
                    <a:spPr>
                      <a:xfrm>
                        <a:off x="6300192" y="2420888"/>
                        <a:ext cx="1470274" cy="276999"/>
                      </a:xfrm>
                      <a:prstGeom prst="rect">
                        <a:avLst/>
                      </a:prstGeom>
                      <a:noFill/>
                      <a:ln>
                        <a:noFill/>
                      </a:ln>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ko-KR" altLang="en-US" sz="1200" err="1" smtClean="0"/>
                            <a:t>핀헤더</a:t>
                          </a:r>
                          <a:r>
                            <a:rPr lang="ko-KR" altLang="en-US" sz="1200" dirty="0" smtClean="0"/>
                            <a:t> 인터페이스</a:t>
                          </a:r>
                          <a:endParaRPr lang="ko-KR" altLang="en-US" sz="1200" dirty="0"/>
                        </a:p>
                      </a:txBody>
                      <a:useSpRect/>
                    </a:txSp>
                  </a:sp>
                  <a:cxnSp>
                    <a:nvCxnSpPr>
                      <a:cNvPr id="81" name="직선 연결선 80"/>
                      <a:cNvCxnSpPr/>
                    </a:nvCxnSpPr>
                    <a:spPr>
                      <a:xfrm>
                        <a:off x="4355976" y="4437112"/>
                        <a:ext cx="360040" cy="864096"/>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83" name="직선 연결선 82"/>
                      <a:cNvCxnSpPr/>
                    </a:nvCxnSpPr>
                    <a:spPr>
                      <a:xfrm flipH="1">
                        <a:off x="4716016" y="4437112"/>
                        <a:ext cx="288032" cy="864096"/>
                      </a:xfrm>
                      <a:prstGeom prst="line">
                        <a:avLst/>
                      </a:prstGeom>
                      <a:ln w="12700">
                        <a:solidFill>
                          <a:schemeClr val="tx1"/>
                        </a:solidFill>
                        <a:prstDash val="solid"/>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85" name="TextBox 84"/>
                      <a:cNvSpPr txBox="1"/>
                    </a:nvSpPr>
                    <a:spPr>
                      <a:xfrm>
                        <a:off x="4098020" y="5301208"/>
                        <a:ext cx="1370888" cy="276999"/>
                      </a:xfrm>
                      <a:prstGeom prst="rect">
                        <a:avLst/>
                      </a:prstGeom>
                      <a:noFill/>
                      <a:ln>
                        <a:noFill/>
                      </a:ln>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ko-KR" altLang="en-US" sz="1200" dirty="0" smtClean="0"/>
                            <a:t>모터 출력 </a:t>
                          </a:r>
                          <a:r>
                            <a:rPr lang="ko-KR" altLang="en-US" sz="1200" dirty="0" err="1" smtClean="0"/>
                            <a:t>핀헤더</a:t>
                          </a:r>
                          <a:endParaRPr lang="ko-KR" altLang="en-US" sz="1200" dirty="0"/>
                        </a:p>
                      </a:txBody>
                      <a:useSpRect/>
                    </a:txSp>
                  </a:sp>
                  <a:cxnSp>
                    <a:nvCxnSpPr>
                      <a:cNvPr id="104" name="직선 연결선 103"/>
                      <a:cNvCxnSpPr/>
                    </a:nvCxnSpPr>
                    <a:spPr>
                      <a:xfrm>
                        <a:off x="3491880" y="2780928"/>
                        <a:ext cx="216024"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05" name="직선 연결선 104"/>
                      <a:cNvCxnSpPr/>
                    </a:nvCxnSpPr>
                    <a:spPr>
                      <a:xfrm>
                        <a:off x="3491880" y="2132856"/>
                        <a:ext cx="216024"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06" name="직선 연결선 105"/>
                      <a:cNvCxnSpPr/>
                    </a:nvCxnSpPr>
                    <a:spPr>
                      <a:xfrm>
                        <a:off x="3491880" y="2924944"/>
                        <a:ext cx="216024"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07" name="직선 연결선 106"/>
                      <a:cNvCxnSpPr/>
                    </a:nvCxnSpPr>
                    <a:spPr>
                      <a:xfrm>
                        <a:off x="3491880" y="4653136"/>
                        <a:ext cx="216024"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08" name="직선 연결선 107"/>
                      <a:cNvCxnSpPr/>
                    </a:nvCxnSpPr>
                    <a:spPr>
                      <a:xfrm>
                        <a:off x="5724128" y="4653136"/>
                        <a:ext cx="216024"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09" name="직선 연결선 108"/>
                      <a:cNvCxnSpPr/>
                    </a:nvCxnSpPr>
                    <a:spPr>
                      <a:xfrm>
                        <a:off x="5724128" y="2924944"/>
                        <a:ext cx="216024"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7E70FA" w:rsidRPr="007E70FA" w:rsidRDefault="007E70FA" w:rsidP="007E70FA">
      <w:pPr>
        <w:pStyle w:val="a4"/>
        <w:ind w:leftChars="0" w:left="1"/>
        <w:rPr>
          <w:b/>
          <w:sz w:val="16"/>
          <w:szCs w:val="16"/>
        </w:rPr>
      </w:pPr>
    </w:p>
    <w:p w:rsidR="007E70FA" w:rsidRPr="007E70FA" w:rsidRDefault="007E70FA" w:rsidP="007E70FA">
      <w:pPr>
        <w:pStyle w:val="a4"/>
        <w:ind w:leftChars="0" w:left="1"/>
        <w:rPr>
          <w:b/>
          <w:sz w:val="16"/>
          <w:szCs w:val="16"/>
        </w:rPr>
      </w:pPr>
    </w:p>
    <w:p w:rsidR="007E70FA" w:rsidRPr="007E70FA" w:rsidRDefault="007E70FA" w:rsidP="007E70FA">
      <w:pPr>
        <w:pStyle w:val="a4"/>
        <w:ind w:leftChars="0" w:left="1"/>
        <w:rPr>
          <w:b/>
          <w:sz w:val="16"/>
          <w:szCs w:val="16"/>
        </w:rPr>
      </w:pPr>
    </w:p>
    <w:p w:rsidR="007E70FA" w:rsidRPr="007E70FA" w:rsidRDefault="007E70FA" w:rsidP="007E70FA">
      <w:pPr>
        <w:pStyle w:val="a4"/>
        <w:ind w:leftChars="0" w:left="1"/>
        <w:rPr>
          <w:b/>
          <w:sz w:val="16"/>
          <w:szCs w:val="16"/>
        </w:rPr>
      </w:pPr>
    </w:p>
    <w:p w:rsidR="007E70FA" w:rsidRPr="007E70FA" w:rsidRDefault="007E70FA" w:rsidP="007E70FA">
      <w:pPr>
        <w:widowControl/>
        <w:wordWrap/>
        <w:autoSpaceDE/>
        <w:autoSpaceDN/>
        <w:jc w:val="center"/>
        <w:rPr>
          <w:sz w:val="16"/>
          <w:szCs w:val="16"/>
        </w:rPr>
      </w:pPr>
    </w:p>
    <w:p w:rsidR="007E70FA" w:rsidRPr="007E70FA" w:rsidRDefault="007E70FA" w:rsidP="007E70FA">
      <w:pPr>
        <w:pStyle w:val="a4"/>
        <w:ind w:leftChars="0" w:left="1"/>
        <w:rPr>
          <w:b/>
          <w:sz w:val="16"/>
          <w:szCs w:val="16"/>
        </w:rPr>
      </w:pPr>
    </w:p>
    <w:p w:rsidR="007E70FA" w:rsidRPr="007E70FA" w:rsidRDefault="00A60988" w:rsidP="007E70FA">
      <w:pPr>
        <w:pStyle w:val="a4"/>
        <w:numPr>
          <w:ilvl w:val="0"/>
          <w:numId w:val="24"/>
        </w:numPr>
        <w:ind w:leftChars="0"/>
        <w:rPr>
          <w:b/>
          <w:sz w:val="16"/>
          <w:szCs w:val="16"/>
        </w:rPr>
      </w:pPr>
      <w:r>
        <w:rPr>
          <w:rFonts w:hint="eastAsia"/>
          <w:b/>
          <w:sz w:val="16"/>
          <w:szCs w:val="16"/>
        </w:rPr>
        <w:t>사용법</w:t>
      </w:r>
    </w:p>
    <w:p w:rsidR="007E70FA" w:rsidRPr="007E70FA" w:rsidRDefault="007E70FA" w:rsidP="007E70FA">
      <w:pPr>
        <w:pStyle w:val="a4"/>
        <w:ind w:leftChars="0" w:left="0"/>
        <w:rPr>
          <w:b/>
          <w:sz w:val="16"/>
          <w:szCs w:val="16"/>
        </w:rPr>
      </w:pPr>
    </w:p>
    <w:p w:rsidR="007E70FA" w:rsidRDefault="007E70FA" w:rsidP="007E70FA">
      <w:pPr>
        <w:pStyle w:val="a4"/>
        <w:ind w:leftChars="0" w:left="43" w:hanging="1"/>
        <w:rPr>
          <w:rFonts w:hint="eastAsia"/>
          <w:sz w:val="16"/>
          <w:szCs w:val="16"/>
        </w:rPr>
      </w:pPr>
      <w:r w:rsidRPr="007E70FA">
        <w:rPr>
          <w:rFonts w:hint="eastAsia"/>
          <w:sz w:val="16"/>
          <w:szCs w:val="16"/>
        </w:rPr>
        <w:t>JMOD-MOTOR-1을 사용하기 위하여는 5V 및 GND 핀에 외부</w:t>
      </w:r>
      <w:r w:rsidR="00A60988">
        <w:rPr>
          <w:rFonts w:hint="eastAsia"/>
          <w:sz w:val="16"/>
          <w:szCs w:val="16"/>
        </w:rPr>
        <w:t>에서 공급되는</w:t>
      </w:r>
      <w:r w:rsidRPr="007E70FA">
        <w:rPr>
          <w:rFonts w:hint="eastAsia"/>
          <w:sz w:val="16"/>
          <w:szCs w:val="16"/>
        </w:rPr>
        <w:t xml:space="preserve"> 5V 전원을 공급해 주어야 하며, 전원이 공급되면 전원 LED가 점등됩니다.</w:t>
      </w:r>
    </w:p>
    <w:p w:rsidR="00A60988" w:rsidRPr="00A60988" w:rsidRDefault="00A60988" w:rsidP="007E70FA">
      <w:pPr>
        <w:pStyle w:val="a4"/>
        <w:ind w:leftChars="0" w:left="43" w:hanging="1"/>
        <w:rPr>
          <w:rFonts w:hint="eastAsia"/>
          <w:sz w:val="16"/>
          <w:szCs w:val="16"/>
        </w:rPr>
      </w:pPr>
    </w:p>
    <w:p w:rsidR="007E70FA" w:rsidRPr="007E70FA" w:rsidRDefault="007E70FA" w:rsidP="007E70FA">
      <w:pPr>
        <w:pStyle w:val="a4"/>
        <w:ind w:leftChars="0" w:left="43" w:hanging="1"/>
        <w:rPr>
          <w:sz w:val="16"/>
          <w:szCs w:val="16"/>
        </w:rPr>
      </w:pPr>
      <w:r w:rsidRPr="007E70FA">
        <w:rPr>
          <w:rFonts w:hint="eastAsia"/>
          <w:sz w:val="16"/>
          <w:szCs w:val="16"/>
        </w:rPr>
        <w:t xml:space="preserve">모터를 구동하기 위한 전원은 </w:t>
      </w:r>
      <w:r w:rsidR="00A60988">
        <w:rPr>
          <w:rFonts w:hint="eastAsia"/>
          <w:sz w:val="16"/>
          <w:szCs w:val="16"/>
        </w:rPr>
        <w:t xml:space="preserve">VCC 핀으로 연결되어야 하며, 외부 전원을 사용할 경우는 VCC 핀과 </w:t>
      </w:r>
      <w:r w:rsidR="00A60988">
        <w:rPr>
          <w:rFonts w:hint="eastAsia"/>
          <w:sz w:val="16"/>
          <w:szCs w:val="16"/>
        </w:rPr>
        <w:lastRenderedPageBreak/>
        <w:t xml:space="preserve">GND핀에 </w:t>
      </w:r>
      <w:r w:rsidR="00A60988" w:rsidRPr="007E70FA">
        <w:rPr>
          <w:rFonts w:hint="eastAsia"/>
          <w:sz w:val="16"/>
          <w:szCs w:val="16"/>
        </w:rPr>
        <w:t xml:space="preserve">4.5V~13.5V의 외부 전원을 </w:t>
      </w:r>
      <w:r w:rsidR="00A60988">
        <w:rPr>
          <w:rFonts w:hint="eastAsia"/>
          <w:sz w:val="16"/>
          <w:szCs w:val="16"/>
        </w:rPr>
        <w:t>직접 연결하거나, VIN 핀</w:t>
      </w:r>
      <w:r w:rsidR="00AB6479">
        <w:rPr>
          <w:rFonts w:hint="eastAsia"/>
          <w:sz w:val="16"/>
          <w:szCs w:val="16"/>
        </w:rPr>
        <w:t>과 GND핀에</w:t>
      </w:r>
      <w:r w:rsidR="00A60988">
        <w:rPr>
          <w:rFonts w:hint="eastAsia"/>
          <w:sz w:val="16"/>
          <w:szCs w:val="16"/>
        </w:rPr>
        <w:t xml:space="preserve"> </w:t>
      </w:r>
      <w:r w:rsidR="00A60988" w:rsidRPr="007E70FA">
        <w:rPr>
          <w:rFonts w:hint="eastAsia"/>
          <w:sz w:val="16"/>
          <w:szCs w:val="16"/>
        </w:rPr>
        <w:t xml:space="preserve">4.5V~13.5V의 외부 전원을 </w:t>
      </w:r>
      <w:r w:rsidR="00A60988">
        <w:rPr>
          <w:rFonts w:hint="eastAsia"/>
          <w:sz w:val="16"/>
          <w:szCs w:val="16"/>
        </w:rPr>
        <w:t>인가한 후, [모터 전원 선택 점퍼]의 VIN핀과 VCC핀을 점퍼로 연결해</w:t>
      </w:r>
      <w:r w:rsidR="00AB6479">
        <w:rPr>
          <w:rFonts w:hint="eastAsia"/>
          <w:sz w:val="16"/>
          <w:szCs w:val="16"/>
        </w:rPr>
        <w:t xml:space="preserve"> </w:t>
      </w:r>
      <w:r w:rsidR="00A60988">
        <w:rPr>
          <w:rFonts w:hint="eastAsia"/>
          <w:sz w:val="16"/>
          <w:szCs w:val="16"/>
        </w:rPr>
        <w:t>주면 됩니다. 한편, 내부 5V 전원을 모터 전원으로 사용하</w:t>
      </w:r>
      <w:r w:rsidR="00AB6479">
        <w:rPr>
          <w:rFonts w:hint="eastAsia"/>
          <w:sz w:val="16"/>
          <w:szCs w:val="16"/>
        </w:rPr>
        <w:t>는 경우는</w:t>
      </w:r>
      <w:r w:rsidR="00A60988">
        <w:rPr>
          <w:rFonts w:hint="eastAsia"/>
          <w:sz w:val="16"/>
          <w:szCs w:val="16"/>
        </w:rPr>
        <w:t xml:space="preserve"> [모터 전원 선택 점퍼]의 5V</w:t>
      </w:r>
      <w:r w:rsidR="00AB6479">
        <w:rPr>
          <w:rFonts w:hint="eastAsia"/>
          <w:sz w:val="16"/>
          <w:szCs w:val="16"/>
        </w:rPr>
        <w:t xml:space="preserve"> </w:t>
      </w:r>
      <w:r w:rsidR="00A60988">
        <w:rPr>
          <w:rFonts w:hint="eastAsia"/>
          <w:sz w:val="16"/>
          <w:szCs w:val="16"/>
        </w:rPr>
        <w:t xml:space="preserve">핀과 </w:t>
      </w:r>
      <w:r w:rsidR="00A60988" w:rsidRPr="007E70FA">
        <w:rPr>
          <w:rFonts w:hint="eastAsia"/>
          <w:sz w:val="16"/>
          <w:szCs w:val="16"/>
        </w:rPr>
        <w:t>VCC</w:t>
      </w:r>
      <w:r w:rsidR="00A60988">
        <w:rPr>
          <w:rFonts w:hint="eastAsia"/>
          <w:sz w:val="16"/>
          <w:szCs w:val="16"/>
        </w:rPr>
        <w:t xml:space="preserve"> 핀을 점퍼로 연결해 주기만 하면 됩니다.</w:t>
      </w:r>
      <w:r w:rsidR="00A60988" w:rsidRPr="007E70FA">
        <w:rPr>
          <w:rFonts w:hint="eastAsia"/>
          <w:sz w:val="16"/>
          <w:szCs w:val="16"/>
        </w:rPr>
        <w:t xml:space="preserve"> </w:t>
      </w:r>
      <w:r w:rsidRPr="007E70FA">
        <w:rPr>
          <w:rFonts w:hint="eastAsia"/>
          <w:sz w:val="16"/>
          <w:szCs w:val="16"/>
        </w:rPr>
        <w:t xml:space="preserve">(단, 이 경우는 모터 기동에 따른 전원 불안정으로 </w:t>
      </w:r>
      <w:proofErr w:type="spellStart"/>
      <w:r w:rsidRPr="007E70FA">
        <w:rPr>
          <w:rFonts w:hint="eastAsia"/>
          <w:sz w:val="16"/>
          <w:szCs w:val="16"/>
        </w:rPr>
        <w:t>오동작이</w:t>
      </w:r>
      <w:proofErr w:type="spellEnd"/>
      <w:r w:rsidRPr="007E70FA">
        <w:rPr>
          <w:rFonts w:hint="eastAsia"/>
          <w:sz w:val="16"/>
          <w:szCs w:val="16"/>
        </w:rPr>
        <w:t xml:space="preserve"> 발생할 수 있으므로 TB6612FNG 규격서를 참조하여 </w:t>
      </w:r>
      <w:r w:rsidR="005027F6">
        <w:rPr>
          <w:rFonts w:hint="eastAsia"/>
          <w:sz w:val="16"/>
          <w:szCs w:val="16"/>
        </w:rPr>
        <w:t xml:space="preserve">적합한 환경에서만 </w:t>
      </w:r>
      <w:r w:rsidRPr="007E70FA">
        <w:rPr>
          <w:rFonts w:hint="eastAsia"/>
          <w:sz w:val="16"/>
          <w:szCs w:val="16"/>
        </w:rPr>
        <w:t>사용</w:t>
      </w:r>
      <w:r w:rsidR="00AB6479">
        <w:rPr>
          <w:rFonts w:hint="eastAsia"/>
          <w:sz w:val="16"/>
          <w:szCs w:val="16"/>
        </w:rPr>
        <w:t>하여야 합니다</w:t>
      </w:r>
      <w:proofErr w:type="gramStart"/>
      <w:r w:rsidR="00AB6479">
        <w:rPr>
          <w:rFonts w:hint="eastAsia"/>
          <w:sz w:val="16"/>
          <w:szCs w:val="16"/>
        </w:rPr>
        <w:t>.</w:t>
      </w:r>
      <w:r w:rsidR="005027F6">
        <w:rPr>
          <w:rFonts w:hint="eastAsia"/>
          <w:sz w:val="16"/>
          <w:szCs w:val="16"/>
        </w:rPr>
        <w:t>.</w:t>
      </w:r>
      <w:proofErr w:type="gramEnd"/>
      <w:r w:rsidRPr="007E70FA">
        <w:rPr>
          <w:rFonts w:hint="eastAsia"/>
          <w:sz w:val="16"/>
          <w:szCs w:val="16"/>
        </w:rPr>
        <w:t>)</w:t>
      </w:r>
    </w:p>
    <w:p w:rsidR="007E70FA" w:rsidRPr="00AB6479" w:rsidRDefault="007E70FA" w:rsidP="007E70FA">
      <w:pPr>
        <w:pStyle w:val="a4"/>
        <w:ind w:leftChars="0" w:left="43" w:hanging="1"/>
        <w:rPr>
          <w:sz w:val="16"/>
          <w:szCs w:val="16"/>
        </w:rPr>
      </w:pPr>
    </w:p>
    <w:p w:rsidR="007E70FA" w:rsidRPr="007E70FA" w:rsidRDefault="007E70FA" w:rsidP="007E70FA">
      <w:pPr>
        <w:pStyle w:val="a4"/>
        <w:ind w:leftChars="0" w:left="43" w:hanging="1"/>
        <w:rPr>
          <w:sz w:val="16"/>
          <w:szCs w:val="16"/>
        </w:rPr>
      </w:pPr>
      <w:r w:rsidRPr="007E70FA">
        <w:rPr>
          <w:rFonts w:hint="eastAsia"/>
          <w:sz w:val="16"/>
          <w:szCs w:val="16"/>
        </w:rPr>
        <w:t>모터 제어를 위한 입력은 PWMA(PWMB), AIN1(BIN1), AIN2(BIN2), STBY로 PWMA는 모터의 세기, AIN1, AIN2는 모터의 방향 제어, STBY는 모터의 완전정지(Standby)를 담당하는데, 보통은 STBY 신호는 사용하지 않고 PWMA와 AIN1, AIN2 신호만 사용하는 경우가 많습니다. 아래와 같은 제어 기능을 가지며 좀 더 자세한 사항은 TB6612FNG 규격서를 참조하시기 바랍니다.</w:t>
      </w:r>
    </w:p>
    <w:p w:rsidR="007E70FA" w:rsidRPr="007E70FA" w:rsidRDefault="007E70FA" w:rsidP="007E70FA">
      <w:pPr>
        <w:pStyle w:val="a4"/>
        <w:ind w:leftChars="0" w:left="43" w:hanging="1"/>
        <w:rPr>
          <w:sz w:val="16"/>
          <w:szCs w:val="16"/>
        </w:rPr>
      </w:pPr>
    </w:p>
    <w:tbl>
      <w:tblPr>
        <w:tblpPr w:leftFromText="142" w:rightFromText="142" w:vertAnchor="text" w:horzAnchor="margin" w:tblpXSpec="right" w:tblpY="38"/>
        <w:tblW w:w="7329" w:type="dxa"/>
        <w:tblCellMar>
          <w:left w:w="99" w:type="dxa"/>
          <w:right w:w="99" w:type="dxa"/>
        </w:tblCellMar>
        <w:tblLook w:val="04A0"/>
      </w:tblPr>
      <w:tblGrid>
        <w:gridCol w:w="808"/>
        <w:gridCol w:w="851"/>
        <w:gridCol w:w="850"/>
        <w:gridCol w:w="851"/>
        <w:gridCol w:w="992"/>
        <w:gridCol w:w="992"/>
        <w:gridCol w:w="1985"/>
      </w:tblGrid>
      <w:tr w:rsidR="007E70FA" w:rsidRPr="007E70FA" w:rsidTr="007E70FA">
        <w:trPr>
          <w:trHeight w:val="330"/>
        </w:trPr>
        <w:tc>
          <w:tcPr>
            <w:tcW w:w="3360" w:type="dxa"/>
            <w:gridSpan w:val="4"/>
            <w:tcBorders>
              <w:top w:val="single" w:sz="8" w:space="0" w:color="auto"/>
              <w:left w:val="single" w:sz="8" w:space="0" w:color="auto"/>
              <w:bottom w:val="single" w:sz="4" w:space="0" w:color="auto"/>
              <w:right w:val="single" w:sz="4" w:space="0" w:color="auto"/>
            </w:tcBorders>
            <w:shd w:val="clear" w:color="000000" w:fill="F2F2F2" w:themeFill="background1" w:themeFillShade="F2"/>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입력</w:t>
            </w:r>
          </w:p>
        </w:tc>
        <w:tc>
          <w:tcPr>
            <w:tcW w:w="3969" w:type="dxa"/>
            <w:gridSpan w:val="3"/>
            <w:tcBorders>
              <w:top w:val="single" w:sz="8" w:space="0" w:color="auto"/>
              <w:left w:val="nil"/>
              <w:bottom w:val="single" w:sz="4" w:space="0" w:color="auto"/>
              <w:right w:val="single" w:sz="8" w:space="0" w:color="000000"/>
            </w:tcBorders>
            <w:shd w:val="clear" w:color="000000" w:fill="F2F2F2" w:themeFill="background1" w:themeFillShade="F2"/>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출력</w:t>
            </w:r>
          </w:p>
        </w:tc>
      </w:tr>
      <w:tr w:rsidR="007E70FA" w:rsidRPr="007E70FA" w:rsidTr="007E70FA">
        <w:trPr>
          <w:trHeight w:val="330"/>
        </w:trPr>
        <w:tc>
          <w:tcPr>
            <w:tcW w:w="808" w:type="dxa"/>
            <w:tcBorders>
              <w:top w:val="nil"/>
              <w:left w:val="single" w:sz="8" w:space="0" w:color="auto"/>
              <w:bottom w:val="single" w:sz="4" w:space="0" w:color="auto"/>
              <w:right w:val="single" w:sz="4" w:space="0" w:color="auto"/>
            </w:tcBorders>
            <w:shd w:val="clear" w:color="000000" w:fill="F2F2F2" w:themeFill="background1" w:themeFillShade="F2"/>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AIN1</w:t>
            </w:r>
          </w:p>
        </w:tc>
        <w:tc>
          <w:tcPr>
            <w:tcW w:w="851" w:type="dxa"/>
            <w:tcBorders>
              <w:top w:val="nil"/>
              <w:left w:val="nil"/>
              <w:bottom w:val="single" w:sz="4" w:space="0" w:color="auto"/>
              <w:right w:val="single" w:sz="4" w:space="0" w:color="auto"/>
            </w:tcBorders>
            <w:shd w:val="clear" w:color="000000" w:fill="F2F2F2" w:themeFill="background1" w:themeFillShade="F2"/>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AIN2</w:t>
            </w:r>
          </w:p>
        </w:tc>
        <w:tc>
          <w:tcPr>
            <w:tcW w:w="850" w:type="dxa"/>
            <w:tcBorders>
              <w:top w:val="nil"/>
              <w:left w:val="nil"/>
              <w:bottom w:val="single" w:sz="4" w:space="0" w:color="auto"/>
              <w:right w:val="single" w:sz="4" w:space="0" w:color="auto"/>
            </w:tcBorders>
            <w:shd w:val="clear" w:color="000000" w:fill="F2F2F2" w:themeFill="background1" w:themeFillShade="F2"/>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PWMA</w:t>
            </w:r>
          </w:p>
        </w:tc>
        <w:tc>
          <w:tcPr>
            <w:tcW w:w="851" w:type="dxa"/>
            <w:tcBorders>
              <w:top w:val="nil"/>
              <w:left w:val="nil"/>
              <w:bottom w:val="single" w:sz="4" w:space="0" w:color="auto"/>
              <w:right w:val="single" w:sz="4" w:space="0" w:color="auto"/>
            </w:tcBorders>
            <w:shd w:val="clear" w:color="000000" w:fill="F2F2F2" w:themeFill="background1" w:themeFillShade="F2"/>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STBY</w:t>
            </w:r>
          </w:p>
        </w:tc>
        <w:tc>
          <w:tcPr>
            <w:tcW w:w="992" w:type="dxa"/>
            <w:tcBorders>
              <w:top w:val="nil"/>
              <w:left w:val="nil"/>
              <w:bottom w:val="single" w:sz="4" w:space="0" w:color="auto"/>
              <w:right w:val="single" w:sz="4" w:space="0" w:color="auto"/>
            </w:tcBorders>
            <w:shd w:val="clear" w:color="000000" w:fill="F2F2F2" w:themeFill="background1" w:themeFillShade="F2"/>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AO1</w:t>
            </w:r>
          </w:p>
        </w:tc>
        <w:tc>
          <w:tcPr>
            <w:tcW w:w="992" w:type="dxa"/>
            <w:tcBorders>
              <w:top w:val="nil"/>
              <w:left w:val="nil"/>
              <w:bottom w:val="single" w:sz="4" w:space="0" w:color="auto"/>
              <w:right w:val="single" w:sz="4" w:space="0" w:color="auto"/>
            </w:tcBorders>
            <w:shd w:val="clear" w:color="000000" w:fill="F2F2F2" w:themeFill="background1" w:themeFillShade="F2"/>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AO2</w:t>
            </w:r>
          </w:p>
        </w:tc>
        <w:tc>
          <w:tcPr>
            <w:tcW w:w="1985" w:type="dxa"/>
            <w:tcBorders>
              <w:top w:val="nil"/>
              <w:left w:val="nil"/>
              <w:bottom w:val="single" w:sz="4" w:space="0" w:color="auto"/>
              <w:right w:val="single" w:sz="8" w:space="0" w:color="auto"/>
            </w:tcBorders>
            <w:shd w:val="clear" w:color="000000" w:fill="F2F2F2" w:themeFill="background1" w:themeFillShade="F2"/>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모드</w:t>
            </w:r>
          </w:p>
        </w:tc>
      </w:tr>
      <w:tr w:rsidR="007E70FA" w:rsidRPr="007E70FA" w:rsidTr="007E70FA">
        <w:trPr>
          <w:trHeight w:val="330"/>
        </w:trPr>
        <w:tc>
          <w:tcPr>
            <w:tcW w:w="808" w:type="dxa"/>
            <w:tcBorders>
              <w:top w:val="nil"/>
              <w:left w:val="single" w:sz="8" w:space="0" w:color="auto"/>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851"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850"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H/L</w:t>
            </w:r>
          </w:p>
        </w:tc>
        <w:tc>
          <w:tcPr>
            <w:tcW w:w="851"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992"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992"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1985" w:type="dxa"/>
            <w:tcBorders>
              <w:top w:val="nil"/>
              <w:left w:val="nil"/>
              <w:bottom w:val="single" w:sz="4" w:space="0" w:color="auto"/>
              <w:right w:val="single" w:sz="8"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Short Brake (정지)</w:t>
            </w:r>
          </w:p>
        </w:tc>
      </w:tr>
      <w:tr w:rsidR="007E70FA" w:rsidRPr="007E70FA" w:rsidTr="007E70FA">
        <w:trPr>
          <w:trHeight w:val="330"/>
        </w:trPr>
        <w:tc>
          <w:tcPr>
            <w:tcW w:w="80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850"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851"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992"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992"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1985" w:type="dxa"/>
            <w:tcBorders>
              <w:top w:val="nil"/>
              <w:left w:val="nil"/>
              <w:bottom w:val="single" w:sz="4" w:space="0" w:color="auto"/>
              <w:right w:val="single" w:sz="8"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CCW (역방향회전)</w:t>
            </w:r>
          </w:p>
        </w:tc>
      </w:tr>
      <w:tr w:rsidR="007E70FA" w:rsidRPr="007E70FA" w:rsidTr="007E70FA">
        <w:trPr>
          <w:trHeight w:val="330"/>
        </w:trPr>
        <w:tc>
          <w:tcPr>
            <w:tcW w:w="808" w:type="dxa"/>
            <w:vMerge/>
            <w:tcBorders>
              <w:top w:val="nil"/>
              <w:left w:val="single" w:sz="8" w:space="0" w:color="auto"/>
              <w:bottom w:val="single" w:sz="4" w:space="0" w:color="auto"/>
              <w:right w:val="single" w:sz="4" w:space="0" w:color="auto"/>
            </w:tcBorders>
            <w:vAlign w:val="center"/>
            <w:hideMark/>
          </w:tcPr>
          <w:p w:rsidR="007E70FA" w:rsidRPr="00082BEB" w:rsidRDefault="007E70FA" w:rsidP="007E70FA">
            <w:pPr>
              <w:widowControl/>
              <w:wordWrap/>
              <w:autoSpaceDE/>
              <w:autoSpaceDN/>
              <w:jc w:val="left"/>
              <w:rPr>
                <w:rFonts w:cs="굴림"/>
                <w:kern w:val="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E70FA" w:rsidRPr="00082BEB" w:rsidRDefault="007E70FA" w:rsidP="007E70FA">
            <w:pPr>
              <w:widowControl/>
              <w:wordWrap/>
              <w:autoSpaceDE/>
              <w:autoSpaceDN/>
              <w:jc w:val="left"/>
              <w:rPr>
                <w:rFonts w:cs="굴림"/>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992"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992"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1985" w:type="dxa"/>
            <w:tcBorders>
              <w:top w:val="nil"/>
              <w:left w:val="nil"/>
              <w:bottom w:val="single" w:sz="4" w:space="0" w:color="auto"/>
              <w:right w:val="single" w:sz="8"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Short Brake (정지)</w:t>
            </w:r>
          </w:p>
        </w:tc>
      </w:tr>
      <w:tr w:rsidR="007E70FA" w:rsidRPr="007E70FA" w:rsidTr="007E70FA">
        <w:trPr>
          <w:trHeight w:val="330"/>
        </w:trPr>
        <w:tc>
          <w:tcPr>
            <w:tcW w:w="80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850"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851"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992"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992"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1985" w:type="dxa"/>
            <w:tcBorders>
              <w:top w:val="nil"/>
              <w:left w:val="nil"/>
              <w:bottom w:val="single" w:sz="4" w:space="0" w:color="auto"/>
              <w:right w:val="single" w:sz="8"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CW (</w:t>
            </w:r>
            <w:proofErr w:type="spellStart"/>
            <w:r w:rsidRPr="00082BEB">
              <w:rPr>
                <w:rFonts w:cs="굴림" w:hint="eastAsia"/>
                <w:kern w:val="0"/>
                <w:sz w:val="16"/>
                <w:szCs w:val="16"/>
              </w:rPr>
              <w:t>정방향회전</w:t>
            </w:r>
            <w:proofErr w:type="spellEnd"/>
            <w:r w:rsidRPr="00082BEB">
              <w:rPr>
                <w:rFonts w:cs="굴림" w:hint="eastAsia"/>
                <w:kern w:val="0"/>
                <w:sz w:val="16"/>
                <w:szCs w:val="16"/>
              </w:rPr>
              <w:t>)</w:t>
            </w:r>
          </w:p>
        </w:tc>
      </w:tr>
      <w:tr w:rsidR="007E70FA" w:rsidRPr="007E70FA" w:rsidTr="007E70FA">
        <w:trPr>
          <w:trHeight w:val="330"/>
        </w:trPr>
        <w:tc>
          <w:tcPr>
            <w:tcW w:w="808" w:type="dxa"/>
            <w:vMerge/>
            <w:tcBorders>
              <w:top w:val="nil"/>
              <w:left w:val="single" w:sz="8" w:space="0" w:color="auto"/>
              <w:bottom w:val="single" w:sz="4" w:space="0" w:color="auto"/>
              <w:right w:val="single" w:sz="4" w:space="0" w:color="auto"/>
            </w:tcBorders>
            <w:vAlign w:val="center"/>
            <w:hideMark/>
          </w:tcPr>
          <w:p w:rsidR="007E70FA" w:rsidRPr="00082BEB" w:rsidRDefault="007E70FA" w:rsidP="007E70FA">
            <w:pPr>
              <w:widowControl/>
              <w:wordWrap/>
              <w:autoSpaceDE/>
              <w:autoSpaceDN/>
              <w:jc w:val="left"/>
              <w:rPr>
                <w:rFonts w:cs="굴림"/>
                <w:kern w:val="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E70FA" w:rsidRPr="00082BEB" w:rsidRDefault="007E70FA" w:rsidP="007E70FA">
            <w:pPr>
              <w:widowControl/>
              <w:wordWrap/>
              <w:autoSpaceDE/>
              <w:autoSpaceDN/>
              <w:jc w:val="left"/>
              <w:rPr>
                <w:rFonts w:cs="굴림"/>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992"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992"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1985" w:type="dxa"/>
            <w:tcBorders>
              <w:top w:val="nil"/>
              <w:left w:val="nil"/>
              <w:bottom w:val="single" w:sz="4" w:space="0" w:color="auto"/>
              <w:right w:val="single" w:sz="8"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Short Brake (정지)</w:t>
            </w:r>
          </w:p>
        </w:tc>
      </w:tr>
      <w:tr w:rsidR="007E70FA" w:rsidRPr="007E70FA" w:rsidTr="007E70FA">
        <w:trPr>
          <w:trHeight w:val="330"/>
        </w:trPr>
        <w:tc>
          <w:tcPr>
            <w:tcW w:w="808" w:type="dxa"/>
            <w:tcBorders>
              <w:top w:val="nil"/>
              <w:left w:val="single" w:sz="8" w:space="0" w:color="auto"/>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850"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851" w:type="dxa"/>
            <w:tcBorders>
              <w:top w:val="nil"/>
              <w:left w:val="nil"/>
              <w:bottom w:val="single" w:sz="4"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 xml:space="preserve">Off (High </w:t>
            </w:r>
            <w:proofErr w:type="spellStart"/>
            <w:r w:rsidRPr="00082BEB">
              <w:rPr>
                <w:rFonts w:cs="굴림" w:hint="eastAsia"/>
                <w:kern w:val="0"/>
                <w:sz w:val="16"/>
                <w:szCs w:val="16"/>
              </w:rPr>
              <w:t>Impedence</w:t>
            </w:r>
            <w:proofErr w:type="spellEnd"/>
            <w:r w:rsidRPr="00082BEB">
              <w:rPr>
                <w:rFonts w:cs="굴림" w:hint="eastAsia"/>
                <w:kern w:val="0"/>
                <w:sz w:val="16"/>
                <w:szCs w:val="16"/>
              </w:rPr>
              <w:t>)</w:t>
            </w:r>
          </w:p>
        </w:tc>
        <w:tc>
          <w:tcPr>
            <w:tcW w:w="1985" w:type="dxa"/>
            <w:tcBorders>
              <w:top w:val="nil"/>
              <w:left w:val="nil"/>
              <w:bottom w:val="single" w:sz="4" w:space="0" w:color="auto"/>
              <w:right w:val="single" w:sz="8"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Stop (정지)</w:t>
            </w:r>
          </w:p>
        </w:tc>
      </w:tr>
      <w:tr w:rsidR="007E70FA" w:rsidRPr="007E70FA" w:rsidTr="007E70FA">
        <w:trPr>
          <w:trHeight w:val="345"/>
        </w:trPr>
        <w:tc>
          <w:tcPr>
            <w:tcW w:w="808" w:type="dxa"/>
            <w:tcBorders>
              <w:top w:val="nil"/>
              <w:left w:val="single" w:sz="8" w:space="0" w:color="auto"/>
              <w:bottom w:val="single" w:sz="8"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H/L</w:t>
            </w:r>
          </w:p>
        </w:tc>
        <w:tc>
          <w:tcPr>
            <w:tcW w:w="851" w:type="dxa"/>
            <w:tcBorders>
              <w:top w:val="nil"/>
              <w:left w:val="nil"/>
              <w:bottom w:val="single" w:sz="8"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H/L</w:t>
            </w:r>
          </w:p>
        </w:tc>
        <w:tc>
          <w:tcPr>
            <w:tcW w:w="850" w:type="dxa"/>
            <w:tcBorders>
              <w:top w:val="nil"/>
              <w:left w:val="nil"/>
              <w:bottom w:val="single" w:sz="8"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H/L</w:t>
            </w:r>
          </w:p>
        </w:tc>
        <w:tc>
          <w:tcPr>
            <w:tcW w:w="851" w:type="dxa"/>
            <w:tcBorders>
              <w:top w:val="nil"/>
              <w:left w:val="nil"/>
              <w:bottom w:val="single" w:sz="8"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L</w:t>
            </w:r>
          </w:p>
        </w:tc>
        <w:tc>
          <w:tcPr>
            <w:tcW w:w="1984" w:type="dxa"/>
            <w:gridSpan w:val="2"/>
            <w:tcBorders>
              <w:top w:val="single" w:sz="4" w:space="0" w:color="auto"/>
              <w:left w:val="nil"/>
              <w:bottom w:val="single" w:sz="8" w:space="0" w:color="auto"/>
              <w:right w:val="single" w:sz="4"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 xml:space="preserve">Off (High </w:t>
            </w:r>
            <w:proofErr w:type="spellStart"/>
            <w:r w:rsidRPr="00082BEB">
              <w:rPr>
                <w:rFonts w:cs="굴림" w:hint="eastAsia"/>
                <w:kern w:val="0"/>
                <w:sz w:val="16"/>
                <w:szCs w:val="16"/>
              </w:rPr>
              <w:t>Impedence</w:t>
            </w:r>
            <w:proofErr w:type="spellEnd"/>
            <w:r w:rsidRPr="00082BEB">
              <w:rPr>
                <w:rFonts w:cs="굴림" w:hint="eastAsia"/>
                <w:kern w:val="0"/>
                <w:sz w:val="16"/>
                <w:szCs w:val="16"/>
              </w:rPr>
              <w:t>)</w:t>
            </w:r>
          </w:p>
        </w:tc>
        <w:tc>
          <w:tcPr>
            <w:tcW w:w="1985" w:type="dxa"/>
            <w:tcBorders>
              <w:top w:val="nil"/>
              <w:left w:val="nil"/>
              <w:bottom w:val="single" w:sz="8" w:space="0" w:color="auto"/>
              <w:right w:val="single" w:sz="8" w:space="0" w:color="auto"/>
            </w:tcBorders>
            <w:shd w:val="clear" w:color="auto" w:fill="auto"/>
            <w:noWrap/>
            <w:vAlign w:val="center"/>
            <w:hideMark/>
          </w:tcPr>
          <w:p w:rsidR="007E70FA" w:rsidRPr="00082BEB" w:rsidRDefault="007E70FA" w:rsidP="007E70FA">
            <w:pPr>
              <w:widowControl/>
              <w:wordWrap/>
              <w:autoSpaceDE/>
              <w:autoSpaceDN/>
              <w:jc w:val="center"/>
              <w:rPr>
                <w:rFonts w:cs="굴림"/>
                <w:kern w:val="0"/>
                <w:sz w:val="16"/>
                <w:szCs w:val="16"/>
              </w:rPr>
            </w:pPr>
            <w:r w:rsidRPr="00082BEB">
              <w:rPr>
                <w:rFonts w:cs="굴림" w:hint="eastAsia"/>
                <w:kern w:val="0"/>
                <w:sz w:val="16"/>
                <w:szCs w:val="16"/>
              </w:rPr>
              <w:t>Standby (정지)</w:t>
            </w:r>
          </w:p>
        </w:tc>
      </w:tr>
    </w:tbl>
    <w:p w:rsidR="007E70FA" w:rsidRPr="007E70FA" w:rsidRDefault="007E70FA" w:rsidP="007E70FA">
      <w:pPr>
        <w:pStyle w:val="a4"/>
        <w:ind w:leftChars="0" w:left="43" w:hanging="1"/>
        <w:rPr>
          <w:sz w:val="16"/>
          <w:szCs w:val="16"/>
        </w:rPr>
      </w:pPr>
      <w:r w:rsidRPr="007E70FA">
        <w:rPr>
          <w:rFonts w:hint="eastAsia"/>
          <w:sz w:val="16"/>
          <w:szCs w:val="16"/>
        </w:rPr>
        <w:t xml:space="preserve">   * </w:t>
      </w:r>
      <w:proofErr w:type="gramStart"/>
      <w:r w:rsidRPr="007E70FA">
        <w:rPr>
          <w:rFonts w:hint="eastAsia"/>
          <w:sz w:val="16"/>
          <w:szCs w:val="16"/>
        </w:rPr>
        <w:t>CW :</w:t>
      </w:r>
      <w:proofErr w:type="gramEnd"/>
      <w:r w:rsidRPr="007E70FA">
        <w:rPr>
          <w:rFonts w:hint="eastAsia"/>
          <w:sz w:val="16"/>
          <w:szCs w:val="16"/>
        </w:rPr>
        <w:t xml:space="preserve"> Clock Wise, CCW : Counter Clock Wise</w:t>
      </w:r>
    </w:p>
    <w:p w:rsidR="007E70FA" w:rsidRPr="007E70FA" w:rsidRDefault="007E70FA" w:rsidP="007E70FA">
      <w:pPr>
        <w:pStyle w:val="a4"/>
        <w:wordWrap/>
        <w:ind w:leftChars="0" w:left="43" w:hanging="1"/>
        <w:rPr>
          <w:b/>
          <w:sz w:val="16"/>
          <w:szCs w:val="16"/>
        </w:rPr>
      </w:pPr>
    </w:p>
    <w:p w:rsidR="007E70FA" w:rsidRDefault="007E70FA" w:rsidP="007E70FA">
      <w:pPr>
        <w:pStyle w:val="a4"/>
        <w:wordWrap/>
        <w:ind w:leftChars="0" w:left="43" w:hanging="1"/>
        <w:rPr>
          <w:sz w:val="16"/>
          <w:szCs w:val="16"/>
        </w:rPr>
      </w:pPr>
      <w:r w:rsidRPr="007E70FA">
        <w:rPr>
          <w:rFonts w:hint="eastAsia"/>
          <w:sz w:val="16"/>
          <w:szCs w:val="16"/>
        </w:rPr>
        <w:t xml:space="preserve">2핀 모터 출력 </w:t>
      </w:r>
      <w:proofErr w:type="spellStart"/>
      <w:r w:rsidRPr="007E70FA">
        <w:rPr>
          <w:rFonts w:hint="eastAsia"/>
          <w:sz w:val="16"/>
          <w:szCs w:val="16"/>
        </w:rPr>
        <w:t>핀헤더를</w:t>
      </w:r>
      <w:proofErr w:type="spellEnd"/>
      <w:r w:rsidRPr="007E70FA">
        <w:rPr>
          <w:rFonts w:hint="eastAsia"/>
          <w:sz w:val="16"/>
          <w:szCs w:val="16"/>
        </w:rPr>
        <w:t xml:space="preserve"> 채널당 하나씩 따로 두어 모터와의 연결을 용이하도록 하였으며, 각 채널당 [모터 방향 표시 LED]도 함께 제공하여 이를 이용하면 모터 동작 여부와 동작 방향에 대한 상태를 눈으로 쉽게 확인할 수 있습니다.</w:t>
      </w:r>
    </w:p>
    <w:p w:rsidR="005027F6" w:rsidRPr="007E70FA" w:rsidRDefault="005027F6" w:rsidP="007E70FA">
      <w:pPr>
        <w:pStyle w:val="a4"/>
        <w:wordWrap/>
        <w:ind w:leftChars="0" w:left="43" w:hanging="1"/>
        <w:rPr>
          <w:b/>
          <w:sz w:val="16"/>
          <w:szCs w:val="16"/>
        </w:rPr>
      </w:pPr>
    </w:p>
    <w:p w:rsidR="003300CE" w:rsidRPr="007E70FA" w:rsidRDefault="00790DED" w:rsidP="007E70FA">
      <w:pPr>
        <w:pStyle w:val="a4"/>
        <w:wordWrap/>
        <w:ind w:leftChars="0" w:left="43" w:hanging="1"/>
        <w:rPr>
          <w:b/>
          <w:sz w:val="16"/>
          <w:szCs w:val="16"/>
        </w:rPr>
      </w:pPr>
      <w:r w:rsidRPr="00790DED">
        <w:rPr>
          <w:noProof/>
          <w:sz w:val="16"/>
          <w:szCs w:val="16"/>
        </w:rPr>
        <w:pict>
          <v:rect id="_x0000_s1034" style="position:absolute;left:0;text-align:left;margin-left:7.85pt;margin-top:7.25pt;width:365.05pt;height:86.6pt;z-index:251729408" filled="f" strokecolor="#00b050"/>
        </w:pict>
      </w:r>
    </w:p>
    <w:p w:rsidR="00A3652F" w:rsidRPr="007E70FA" w:rsidRDefault="00A3652F" w:rsidP="00A3652F">
      <w:pPr>
        <w:widowControl/>
        <w:wordWrap/>
        <w:autoSpaceDE/>
        <w:autoSpaceDN/>
        <w:jc w:val="center"/>
        <w:rPr>
          <w:b/>
          <w:sz w:val="16"/>
          <w:szCs w:val="16"/>
        </w:rPr>
      </w:pPr>
      <w:proofErr w:type="spellStart"/>
      <w:r w:rsidRPr="007E70FA">
        <w:rPr>
          <w:rFonts w:hint="eastAsia"/>
          <w:b/>
          <w:sz w:val="16"/>
          <w:szCs w:val="16"/>
        </w:rPr>
        <w:t>제이씨넷</w:t>
      </w:r>
      <w:proofErr w:type="spellEnd"/>
    </w:p>
    <w:p w:rsidR="00A3652F" w:rsidRPr="007E70FA" w:rsidRDefault="00A3652F" w:rsidP="00A3652F">
      <w:pPr>
        <w:widowControl/>
        <w:wordWrap/>
        <w:autoSpaceDE/>
        <w:autoSpaceDN/>
        <w:jc w:val="center"/>
        <w:rPr>
          <w:sz w:val="16"/>
          <w:szCs w:val="16"/>
        </w:rPr>
      </w:pPr>
      <w:proofErr w:type="gramStart"/>
      <w:r w:rsidRPr="007E70FA">
        <w:rPr>
          <w:rFonts w:cs="맑은 고딕" w:hint="eastAsia"/>
          <w:b/>
          <w:sz w:val="16"/>
          <w:szCs w:val="16"/>
        </w:rPr>
        <w:t>전화 :</w:t>
      </w:r>
      <w:proofErr w:type="gramEnd"/>
      <w:r w:rsidRPr="007E70FA">
        <w:rPr>
          <w:rFonts w:cs="맑은 고딕" w:hint="eastAsia"/>
          <w:b/>
          <w:sz w:val="16"/>
          <w:szCs w:val="16"/>
        </w:rPr>
        <w:t xml:space="preserve"> 042-486-0761,  </w:t>
      </w:r>
      <w:proofErr w:type="spellStart"/>
      <w:r w:rsidRPr="007E70FA">
        <w:rPr>
          <w:rFonts w:cs="맑은 고딕" w:hint="eastAsia"/>
          <w:b/>
          <w:sz w:val="16"/>
          <w:szCs w:val="16"/>
        </w:rPr>
        <w:t>이메일</w:t>
      </w:r>
      <w:proofErr w:type="spellEnd"/>
      <w:r w:rsidRPr="007E70FA">
        <w:rPr>
          <w:rFonts w:cs="맑은 고딕" w:hint="eastAsia"/>
          <w:b/>
          <w:sz w:val="16"/>
          <w:szCs w:val="16"/>
        </w:rPr>
        <w:t xml:space="preserve"> : </w:t>
      </w:r>
      <w:hyperlink r:id="rId15" w:history="1">
        <w:r w:rsidRPr="007E70FA">
          <w:rPr>
            <w:rStyle w:val="a3"/>
            <w:rFonts w:cs="맑은 고딕" w:hint="eastAsia"/>
            <w:b/>
            <w:color w:val="auto"/>
            <w:sz w:val="16"/>
            <w:szCs w:val="16"/>
          </w:rPr>
          <w:t>jcnet@jcnet.co.kr</w:t>
        </w:r>
      </w:hyperlink>
      <w:r w:rsidRPr="007E70FA">
        <w:rPr>
          <w:rFonts w:hint="eastAsia"/>
          <w:sz w:val="16"/>
          <w:szCs w:val="16"/>
        </w:rPr>
        <w:t xml:space="preserve">,  </w:t>
      </w:r>
      <w:r w:rsidRPr="007E70FA">
        <w:rPr>
          <w:rFonts w:hint="eastAsia"/>
          <w:b/>
          <w:sz w:val="16"/>
          <w:szCs w:val="16"/>
        </w:rPr>
        <w:t xml:space="preserve">홈페이지 : </w:t>
      </w:r>
      <w:hyperlink r:id="rId16" w:history="1">
        <w:r w:rsidRPr="007E70FA">
          <w:rPr>
            <w:rStyle w:val="a3"/>
            <w:rFonts w:hint="eastAsia"/>
            <w:b/>
            <w:color w:val="auto"/>
            <w:sz w:val="16"/>
            <w:szCs w:val="16"/>
          </w:rPr>
          <w:t>www.jcnet.co.kr</w:t>
        </w:r>
      </w:hyperlink>
    </w:p>
    <w:p w:rsidR="00A3652F" w:rsidRPr="007E70FA" w:rsidRDefault="00A3652F" w:rsidP="00A3652F">
      <w:pPr>
        <w:widowControl/>
        <w:wordWrap/>
        <w:autoSpaceDE/>
        <w:autoSpaceDN/>
        <w:jc w:val="center"/>
        <w:rPr>
          <w:sz w:val="16"/>
          <w:szCs w:val="16"/>
        </w:rPr>
      </w:pPr>
    </w:p>
    <w:p w:rsidR="00A3652F" w:rsidRPr="007E70FA" w:rsidRDefault="00A3652F" w:rsidP="00A3652F">
      <w:pPr>
        <w:widowControl/>
        <w:wordWrap/>
        <w:autoSpaceDE/>
        <w:autoSpaceDN/>
        <w:jc w:val="center"/>
        <w:rPr>
          <w:b/>
          <w:sz w:val="16"/>
          <w:szCs w:val="16"/>
        </w:rPr>
      </w:pPr>
      <w:r w:rsidRPr="007E70FA">
        <w:rPr>
          <w:rFonts w:hint="eastAsia"/>
          <w:b/>
          <w:sz w:val="16"/>
          <w:szCs w:val="16"/>
        </w:rPr>
        <w:t>(기술문의)</w:t>
      </w:r>
    </w:p>
    <w:p w:rsidR="00A3652F" w:rsidRPr="007E70FA" w:rsidRDefault="00A3652F" w:rsidP="00A3652F">
      <w:pPr>
        <w:widowControl/>
        <w:wordWrap/>
        <w:autoSpaceDE/>
        <w:autoSpaceDN/>
        <w:jc w:val="center"/>
        <w:rPr>
          <w:sz w:val="16"/>
          <w:szCs w:val="16"/>
        </w:rPr>
      </w:pPr>
      <w:proofErr w:type="spellStart"/>
      <w:r w:rsidRPr="007E70FA">
        <w:rPr>
          <w:rFonts w:hint="eastAsia"/>
          <w:b/>
          <w:sz w:val="16"/>
          <w:szCs w:val="16"/>
        </w:rPr>
        <w:t>네이버</w:t>
      </w:r>
      <w:proofErr w:type="spellEnd"/>
      <w:r w:rsidRPr="007E70FA">
        <w:rPr>
          <w:rFonts w:hint="eastAsia"/>
          <w:b/>
          <w:sz w:val="16"/>
          <w:szCs w:val="16"/>
        </w:rPr>
        <w:t xml:space="preserve"> &lt;</w:t>
      </w:r>
      <w:proofErr w:type="spellStart"/>
      <w:r w:rsidRPr="007E70FA">
        <w:rPr>
          <w:rFonts w:hint="eastAsia"/>
          <w:b/>
          <w:sz w:val="16"/>
          <w:szCs w:val="16"/>
        </w:rPr>
        <w:t>임베디드홀릭</w:t>
      </w:r>
      <w:proofErr w:type="spellEnd"/>
      <w:r w:rsidRPr="007E70FA">
        <w:rPr>
          <w:rFonts w:hint="eastAsia"/>
          <w:b/>
          <w:sz w:val="16"/>
          <w:szCs w:val="16"/>
        </w:rPr>
        <w:t xml:space="preserve">&gt; </w:t>
      </w:r>
      <w:r w:rsidR="00E855BB" w:rsidRPr="007E70FA">
        <w:rPr>
          <w:rFonts w:hint="eastAsia"/>
          <w:b/>
          <w:sz w:val="16"/>
          <w:szCs w:val="16"/>
        </w:rPr>
        <w:t xml:space="preserve">카페 </w:t>
      </w:r>
      <w:r w:rsidRPr="007E70FA">
        <w:rPr>
          <w:rFonts w:hint="eastAsia"/>
          <w:b/>
          <w:sz w:val="16"/>
          <w:szCs w:val="16"/>
        </w:rPr>
        <w:t>(</w:t>
      </w:r>
      <w:hyperlink r:id="rId17" w:history="1">
        <w:r w:rsidRPr="007E70FA">
          <w:rPr>
            <w:rStyle w:val="a3"/>
            <w:rFonts w:hint="eastAsia"/>
            <w:b/>
            <w:color w:val="auto"/>
            <w:sz w:val="16"/>
            <w:szCs w:val="16"/>
          </w:rPr>
          <w:t>http://</w:t>
        </w:r>
        <w:r w:rsidRPr="007E70FA">
          <w:rPr>
            <w:rStyle w:val="a3"/>
            <w:b/>
            <w:color w:val="auto"/>
            <w:sz w:val="16"/>
            <w:szCs w:val="16"/>
          </w:rPr>
          <w:t>café</w:t>
        </w:r>
        <w:r w:rsidRPr="007E70FA">
          <w:rPr>
            <w:rStyle w:val="a3"/>
            <w:rFonts w:hint="eastAsia"/>
            <w:b/>
            <w:color w:val="auto"/>
            <w:sz w:val="16"/>
            <w:szCs w:val="16"/>
          </w:rPr>
          <w:t>.naver.com/lazydigital</w:t>
        </w:r>
      </w:hyperlink>
      <w:r w:rsidRPr="007E70FA">
        <w:rPr>
          <w:rFonts w:hint="eastAsia"/>
          <w:b/>
          <w:sz w:val="16"/>
          <w:szCs w:val="16"/>
        </w:rPr>
        <w:t>)</w:t>
      </w:r>
    </w:p>
    <w:sectPr w:rsidR="00A3652F" w:rsidRPr="007E70FA" w:rsidSect="007E70FA">
      <w:footerReference w:type="even" r:id="rId18"/>
      <w:footerReference w:type="default" r:id="rId19"/>
      <w:footerReference w:type="first" r:id="rId20"/>
      <w:pgSz w:w="16838" w:h="11906" w:orient="landscape"/>
      <w:pgMar w:top="851" w:right="536" w:bottom="851" w:left="567" w:header="851" w:footer="992"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67B" w:rsidRDefault="007B367B" w:rsidP="003876B8">
      <w:r>
        <w:separator/>
      </w:r>
    </w:p>
  </w:endnote>
  <w:endnote w:type="continuationSeparator" w:id="0">
    <w:p w:rsidR="007B367B" w:rsidRDefault="007B367B" w:rsidP="0038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9F" w:rsidRDefault="00790DED">
    <w:pPr>
      <w:pStyle w:val="a5"/>
    </w:pPr>
    <w:fldSimple w:instr=" PAGE   \* MERGEFORMAT ">
      <w:r w:rsidR="00F72C9F" w:rsidRPr="004A704A">
        <w:rPr>
          <w:noProof/>
          <w:lang w:val="ko-KR"/>
        </w:rPr>
        <w:t>2</w:t>
      </w:r>
    </w:fldSimple>
  </w:p>
  <w:p w:rsidR="00F72C9F" w:rsidRDefault="00F72C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9F" w:rsidRDefault="00F72C9F" w:rsidP="000D60FE">
    <w:pPr>
      <w:pStyle w:val="a5"/>
      <w:tabs>
        <w:tab w:val="clear" w:pos="4513"/>
        <w:tab w:val="clear" w:pos="9026"/>
        <w:tab w:val="left" w:pos="1005"/>
      </w:tabs>
      <w:ind w:right="1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9F" w:rsidRDefault="00F72C9F" w:rsidP="00494BE6">
    <w:pPr>
      <w:pStyle w:val="a5"/>
      <w:ind w:right="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67B" w:rsidRDefault="007B367B" w:rsidP="003876B8">
      <w:r>
        <w:separator/>
      </w:r>
    </w:p>
  </w:footnote>
  <w:footnote w:type="continuationSeparator" w:id="0">
    <w:p w:rsidR="007B367B" w:rsidRDefault="007B367B" w:rsidP="0038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CC7"/>
    <w:multiLevelType w:val="hybridMultilevel"/>
    <w:tmpl w:val="25582526"/>
    <w:lvl w:ilvl="0" w:tplc="393C2D24">
      <w:start w:val="1"/>
      <w:numFmt w:val="decimal"/>
      <w:lvlText w:val="%1."/>
      <w:lvlJc w:val="left"/>
      <w:pPr>
        <w:ind w:left="829"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7B67D9"/>
    <w:multiLevelType w:val="hybridMultilevel"/>
    <w:tmpl w:val="1E10A7A8"/>
    <w:lvl w:ilvl="0" w:tplc="98DC943A">
      <w:start w:val="6"/>
      <w:numFmt w:val="decimal"/>
      <w:lvlText w:val="%1."/>
      <w:lvlJc w:val="left"/>
      <w:pPr>
        <w:ind w:left="829" w:hanging="360"/>
      </w:pPr>
      <w:rPr>
        <w:rFonts w:hint="default"/>
      </w:rPr>
    </w:lvl>
    <w:lvl w:ilvl="1" w:tplc="04090019" w:tentative="1">
      <w:start w:val="1"/>
      <w:numFmt w:val="upperLetter"/>
      <w:lvlText w:val="%2."/>
      <w:lvlJc w:val="left"/>
      <w:pPr>
        <w:ind w:left="1269" w:hanging="400"/>
      </w:pPr>
    </w:lvl>
    <w:lvl w:ilvl="2" w:tplc="0409001B" w:tentative="1">
      <w:start w:val="1"/>
      <w:numFmt w:val="lowerRoman"/>
      <w:lvlText w:val="%3."/>
      <w:lvlJc w:val="right"/>
      <w:pPr>
        <w:ind w:left="1669" w:hanging="400"/>
      </w:pPr>
    </w:lvl>
    <w:lvl w:ilvl="3" w:tplc="0409000F" w:tentative="1">
      <w:start w:val="1"/>
      <w:numFmt w:val="decimal"/>
      <w:lvlText w:val="%4."/>
      <w:lvlJc w:val="left"/>
      <w:pPr>
        <w:ind w:left="2069" w:hanging="400"/>
      </w:pPr>
    </w:lvl>
    <w:lvl w:ilvl="4" w:tplc="04090019" w:tentative="1">
      <w:start w:val="1"/>
      <w:numFmt w:val="upperLetter"/>
      <w:lvlText w:val="%5."/>
      <w:lvlJc w:val="left"/>
      <w:pPr>
        <w:ind w:left="2469" w:hanging="400"/>
      </w:pPr>
    </w:lvl>
    <w:lvl w:ilvl="5" w:tplc="0409001B" w:tentative="1">
      <w:start w:val="1"/>
      <w:numFmt w:val="lowerRoman"/>
      <w:lvlText w:val="%6."/>
      <w:lvlJc w:val="right"/>
      <w:pPr>
        <w:ind w:left="2869" w:hanging="400"/>
      </w:pPr>
    </w:lvl>
    <w:lvl w:ilvl="6" w:tplc="0409000F" w:tentative="1">
      <w:start w:val="1"/>
      <w:numFmt w:val="decimal"/>
      <w:lvlText w:val="%7."/>
      <w:lvlJc w:val="left"/>
      <w:pPr>
        <w:ind w:left="3269" w:hanging="400"/>
      </w:pPr>
    </w:lvl>
    <w:lvl w:ilvl="7" w:tplc="04090019" w:tentative="1">
      <w:start w:val="1"/>
      <w:numFmt w:val="upperLetter"/>
      <w:lvlText w:val="%8."/>
      <w:lvlJc w:val="left"/>
      <w:pPr>
        <w:ind w:left="3669" w:hanging="400"/>
      </w:pPr>
    </w:lvl>
    <w:lvl w:ilvl="8" w:tplc="0409001B" w:tentative="1">
      <w:start w:val="1"/>
      <w:numFmt w:val="lowerRoman"/>
      <w:lvlText w:val="%9."/>
      <w:lvlJc w:val="right"/>
      <w:pPr>
        <w:ind w:left="4069" w:hanging="400"/>
      </w:pPr>
    </w:lvl>
  </w:abstractNum>
  <w:abstractNum w:abstractNumId="2">
    <w:nsid w:val="0B10279C"/>
    <w:multiLevelType w:val="hybridMultilevel"/>
    <w:tmpl w:val="3AEE1AB4"/>
    <w:lvl w:ilvl="0" w:tplc="EF02CE12">
      <w:start w:val="2"/>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FB849F5"/>
    <w:multiLevelType w:val="hybridMultilevel"/>
    <w:tmpl w:val="25582526"/>
    <w:lvl w:ilvl="0" w:tplc="393C2D24">
      <w:start w:val="1"/>
      <w:numFmt w:val="decimal"/>
      <w:lvlText w:val="%1."/>
      <w:lvlJc w:val="left"/>
      <w:pPr>
        <w:ind w:left="829"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8A667A"/>
    <w:multiLevelType w:val="hybridMultilevel"/>
    <w:tmpl w:val="25582526"/>
    <w:lvl w:ilvl="0" w:tplc="393C2D24">
      <w:start w:val="1"/>
      <w:numFmt w:val="decimal"/>
      <w:lvlText w:val="%1."/>
      <w:lvlJc w:val="left"/>
      <w:pPr>
        <w:ind w:left="829"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CA2AFE"/>
    <w:multiLevelType w:val="hybridMultilevel"/>
    <w:tmpl w:val="EE7830AE"/>
    <w:lvl w:ilvl="0" w:tplc="977AAFE8">
      <w:numFmt w:val="bullet"/>
      <w:lvlText w:val="-"/>
      <w:lvlJc w:val="left"/>
      <w:pPr>
        <w:ind w:left="1120" w:hanging="360"/>
      </w:pPr>
      <w:rPr>
        <w:rFonts w:ascii="맑은 고딕" w:eastAsia="맑은 고딕" w:hAnsi="맑은 고딕" w:cs="맑은 고딕"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26930DB5"/>
    <w:multiLevelType w:val="hybridMultilevel"/>
    <w:tmpl w:val="B860ED8E"/>
    <w:lvl w:ilvl="0" w:tplc="E7A097D8">
      <w:start w:val="1"/>
      <w:numFmt w:val="decimal"/>
      <w:lvlText w:val="%1."/>
      <w:lvlJc w:val="left"/>
      <w:pPr>
        <w:ind w:left="790" w:hanging="390"/>
      </w:pPr>
      <w:rPr>
        <w:rFonts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A401B55"/>
    <w:multiLevelType w:val="hybridMultilevel"/>
    <w:tmpl w:val="BC78E972"/>
    <w:lvl w:ilvl="0" w:tplc="64B01C8E">
      <w:start w:val="1"/>
      <w:numFmt w:val="decimal"/>
      <w:lvlText w:val="%1."/>
      <w:lvlJc w:val="left"/>
      <w:pPr>
        <w:ind w:left="829" w:hanging="360"/>
      </w:pPr>
      <w:rPr>
        <w:rFonts w:hAnsi="맑은 고딕" w:cs="Times New Roman" w:hint="default"/>
        <w:color w:val="0D0D0D"/>
      </w:rPr>
    </w:lvl>
    <w:lvl w:ilvl="1" w:tplc="04090019" w:tentative="1">
      <w:start w:val="1"/>
      <w:numFmt w:val="upperLetter"/>
      <w:lvlText w:val="%2."/>
      <w:lvlJc w:val="left"/>
      <w:pPr>
        <w:ind w:left="1269" w:hanging="400"/>
      </w:pPr>
    </w:lvl>
    <w:lvl w:ilvl="2" w:tplc="0409001B" w:tentative="1">
      <w:start w:val="1"/>
      <w:numFmt w:val="lowerRoman"/>
      <w:lvlText w:val="%3."/>
      <w:lvlJc w:val="right"/>
      <w:pPr>
        <w:ind w:left="1669" w:hanging="400"/>
      </w:pPr>
    </w:lvl>
    <w:lvl w:ilvl="3" w:tplc="0409000F" w:tentative="1">
      <w:start w:val="1"/>
      <w:numFmt w:val="decimal"/>
      <w:lvlText w:val="%4."/>
      <w:lvlJc w:val="left"/>
      <w:pPr>
        <w:ind w:left="2069" w:hanging="400"/>
      </w:pPr>
    </w:lvl>
    <w:lvl w:ilvl="4" w:tplc="04090019" w:tentative="1">
      <w:start w:val="1"/>
      <w:numFmt w:val="upperLetter"/>
      <w:lvlText w:val="%5."/>
      <w:lvlJc w:val="left"/>
      <w:pPr>
        <w:ind w:left="2469" w:hanging="400"/>
      </w:pPr>
    </w:lvl>
    <w:lvl w:ilvl="5" w:tplc="0409001B" w:tentative="1">
      <w:start w:val="1"/>
      <w:numFmt w:val="lowerRoman"/>
      <w:lvlText w:val="%6."/>
      <w:lvlJc w:val="right"/>
      <w:pPr>
        <w:ind w:left="2869" w:hanging="400"/>
      </w:pPr>
    </w:lvl>
    <w:lvl w:ilvl="6" w:tplc="0409000F" w:tentative="1">
      <w:start w:val="1"/>
      <w:numFmt w:val="decimal"/>
      <w:lvlText w:val="%7."/>
      <w:lvlJc w:val="left"/>
      <w:pPr>
        <w:ind w:left="3269" w:hanging="400"/>
      </w:pPr>
    </w:lvl>
    <w:lvl w:ilvl="7" w:tplc="04090019" w:tentative="1">
      <w:start w:val="1"/>
      <w:numFmt w:val="upperLetter"/>
      <w:lvlText w:val="%8."/>
      <w:lvlJc w:val="left"/>
      <w:pPr>
        <w:ind w:left="3669" w:hanging="400"/>
      </w:pPr>
    </w:lvl>
    <w:lvl w:ilvl="8" w:tplc="0409001B" w:tentative="1">
      <w:start w:val="1"/>
      <w:numFmt w:val="lowerRoman"/>
      <w:lvlText w:val="%9."/>
      <w:lvlJc w:val="right"/>
      <w:pPr>
        <w:ind w:left="4069" w:hanging="400"/>
      </w:pPr>
    </w:lvl>
  </w:abstractNum>
  <w:abstractNum w:abstractNumId="8">
    <w:nsid w:val="2E162E8A"/>
    <w:multiLevelType w:val="hybridMultilevel"/>
    <w:tmpl w:val="25582526"/>
    <w:lvl w:ilvl="0" w:tplc="393C2D24">
      <w:start w:val="1"/>
      <w:numFmt w:val="decimal"/>
      <w:lvlText w:val="%1."/>
      <w:lvlJc w:val="left"/>
      <w:pPr>
        <w:ind w:left="829"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10E11C3"/>
    <w:multiLevelType w:val="hybridMultilevel"/>
    <w:tmpl w:val="1A3860FC"/>
    <w:lvl w:ilvl="0" w:tplc="97620BF6">
      <w:start w:val="4"/>
      <w:numFmt w:val="decimal"/>
      <w:lvlText w:val="%1."/>
      <w:lvlJc w:val="left"/>
      <w:pPr>
        <w:ind w:left="78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243F68"/>
    <w:multiLevelType w:val="hybridMultilevel"/>
    <w:tmpl w:val="84785A82"/>
    <w:lvl w:ilvl="0" w:tplc="62AA6984">
      <w:start w:val="1"/>
      <w:numFmt w:val="decimal"/>
      <w:lvlText w:val="%1."/>
      <w:lvlJc w:val="left"/>
      <w:pPr>
        <w:ind w:left="790" w:hanging="390"/>
      </w:pPr>
      <w:rPr>
        <w:rFonts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E8B0F52"/>
    <w:multiLevelType w:val="hybridMultilevel"/>
    <w:tmpl w:val="12CC8FBC"/>
    <w:lvl w:ilvl="0" w:tplc="0BDC531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4D6E3A6C"/>
    <w:multiLevelType w:val="hybridMultilevel"/>
    <w:tmpl w:val="3A2CF786"/>
    <w:lvl w:ilvl="0" w:tplc="3522E98C">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3">
    <w:nsid w:val="4EE208B4"/>
    <w:multiLevelType w:val="multilevel"/>
    <w:tmpl w:val="27228E26"/>
    <w:lvl w:ilvl="0">
      <w:start w:val="1"/>
      <w:numFmt w:val="decimal"/>
      <w:lvlText w:val="%1."/>
      <w:lvlJc w:val="left"/>
      <w:pPr>
        <w:ind w:left="7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5080" w:hanging="1800"/>
      </w:pPr>
      <w:rPr>
        <w:rFonts w:hint="default"/>
      </w:rPr>
    </w:lvl>
  </w:abstractNum>
  <w:abstractNum w:abstractNumId="14">
    <w:nsid w:val="4F6763F5"/>
    <w:multiLevelType w:val="hybridMultilevel"/>
    <w:tmpl w:val="EDA21F82"/>
    <w:lvl w:ilvl="0" w:tplc="F5CC1CEC">
      <w:start w:val="6"/>
      <w:numFmt w:val="decimal"/>
      <w:lvlText w:val="%1."/>
      <w:lvlJc w:val="left"/>
      <w:pPr>
        <w:ind w:left="829" w:hanging="360"/>
      </w:pPr>
      <w:rPr>
        <w:rFonts w:ascii="맑은 고딕" w:hAnsi="맑은 고딕" w:hint="default"/>
        <w:color w:val="0D0D0D"/>
        <w:sz w:val="20"/>
      </w:rPr>
    </w:lvl>
    <w:lvl w:ilvl="1" w:tplc="04090019" w:tentative="1">
      <w:start w:val="1"/>
      <w:numFmt w:val="upperLetter"/>
      <w:lvlText w:val="%2."/>
      <w:lvlJc w:val="left"/>
      <w:pPr>
        <w:ind w:left="1269" w:hanging="400"/>
      </w:pPr>
    </w:lvl>
    <w:lvl w:ilvl="2" w:tplc="0409001B" w:tentative="1">
      <w:start w:val="1"/>
      <w:numFmt w:val="lowerRoman"/>
      <w:lvlText w:val="%3."/>
      <w:lvlJc w:val="right"/>
      <w:pPr>
        <w:ind w:left="1669" w:hanging="400"/>
      </w:pPr>
    </w:lvl>
    <w:lvl w:ilvl="3" w:tplc="0409000F" w:tentative="1">
      <w:start w:val="1"/>
      <w:numFmt w:val="decimal"/>
      <w:lvlText w:val="%4."/>
      <w:lvlJc w:val="left"/>
      <w:pPr>
        <w:ind w:left="2069" w:hanging="400"/>
      </w:pPr>
    </w:lvl>
    <w:lvl w:ilvl="4" w:tplc="04090019" w:tentative="1">
      <w:start w:val="1"/>
      <w:numFmt w:val="upperLetter"/>
      <w:lvlText w:val="%5."/>
      <w:lvlJc w:val="left"/>
      <w:pPr>
        <w:ind w:left="2469" w:hanging="400"/>
      </w:pPr>
    </w:lvl>
    <w:lvl w:ilvl="5" w:tplc="0409001B" w:tentative="1">
      <w:start w:val="1"/>
      <w:numFmt w:val="lowerRoman"/>
      <w:lvlText w:val="%6."/>
      <w:lvlJc w:val="right"/>
      <w:pPr>
        <w:ind w:left="2869" w:hanging="400"/>
      </w:pPr>
    </w:lvl>
    <w:lvl w:ilvl="6" w:tplc="0409000F" w:tentative="1">
      <w:start w:val="1"/>
      <w:numFmt w:val="decimal"/>
      <w:lvlText w:val="%7."/>
      <w:lvlJc w:val="left"/>
      <w:pPr>
        <w:ind w:left="3269" w:hanging="400"/>
      </w:pPr>
    </w:lvl>
    <w:lvl w:ilvl="7" w:tplc="04090019" w:tentative="1">
      <w:start w:val="1"/>
      <w:numFmt w:val="upperLetter"/>
      <w:lvlText w:val="%8."/>
      <w:lvlJc w:val="left"/>
      <w:pPr>
        <w:ind w:left="3669" w:hanging="400"/>
      </w:pPr>
    </w:lvl>
    <w:lvl w:ilvl="8" w:tplc="0409001B" w:tentative="1">
      <w:start w:val="1"/>
      <w:numFmt w:val="lowerRoman"/>
      <w:lvlText w:val="%9."/>
      <w:lvlJc w:val="right"/>
      <w:pPr>
        <w:ind w:left="4069" w:hanging="400"/>
      </w:pPr>
    </w:lvl>
  </w:abstractNum>
  <w:abstractNum w:abstractNumId="15">
    <w:nsid w:val="511E3D31"/>
    <w:multiLevelType w:val="hybridMultilevel"/>
    <w:tmpl w:val="86DAF0C4"/>
    <w:lvl w:ilvl="0" w:tplc="4BC07EDE">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3912384"/>
    <w:multiLevelType w:val="hybridMultilevel"/>
    <w:tmpl w:val="49B8AD2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A8E4CBA"/>
    <w:multiLevelType w:val="hybridMultilevel"/>
    <w:tmpl w:val="FAB48DB6"/>
    <w:lvl w:ilvl="0" w:tplc="875A2EA0">
      <w:numFmt w:val="bullet"/>
      <w:lvlText w:val=""/>
      <w:lvlJc w:val="left"/>
      <w:pPr>
        <w:ind w:left="360" w:hanging="360"/>
      </w:pPr>
      <w:rPr>
        <w:rFonts w:ascii="Wingdings" w:eastAsia="맑은 고딕" w:hAnsi="Wingdings" w:cs="Times New Roman" w:hint="default"/>
        <w:color w:val="FF0000"/>
        <w:sz w:val="18"/>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EA10606"/>
    <w:multiLevelType w:val="hybridMultilevel"/>
    <w:tmpl w:val="23BEA89A"/>
    <w:lvl w:ilvl="0" w:tplc="05B42732">
      <w:numFmt w:val="bullet"/>
      <w:lvlText w:val=""/>
      <w:lvlJc w:val="left"/>
      <w:pPr>
        <w:ind w:left="560" w:hanging="360"/>
      </w:pPr>
      <w:rPr>
        <w:rFonts w:ascii="Wingdings" w:eastAsia="맑은 고딕" w:hAnsi="Wingdings" w:cs="Times New Roman" w:hint="default"/>
        <w:b/>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9">
    <w:nsid w:val="5F157A12"/>
    <w:multiLevelType w:val="hybridMultilevel"/>
    <w:tmpl w:val="AB80C9BC"/>
    <w:lvl w:ilvl="0" w:tplc="D250EDBA">
      <w:start w:val="1"/>
      <w:numFmt w:val="bullet"/>
      <w:lvlText w:val=""/>
      <w:lvlJc w:val="left"/>
      <w:pPr>
        <w:ind w:left="760" w:hanging="360"/>
      </w:pPr>
      <w:rPr>
        <w:rFonts w:ascii="Wingdings" w:eastAsia="맑은 고딕" w:hAnsi="Wingdings" w:cs="맑은 고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3F46272"/>
    <w:multiLevelType w:val="hybridMultilevel"/>
    <w:tmpl w:val="EC5AD57C"/>
    <w:lvl w:ilvl="0" w:tplc="EAD2342C">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C2A5FA5"/>
    <w:multiLevelType w:val="hybridMultilevel"/>
    <w:tmpl w:val="E6B06FE2"/>
    <w:lvl w:ilvl="0" w:tplc="7B2E07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F7B21C9"/>
    <w:multiLevelType w:val="hybridMultilevel"/>
    <w:tmpl w:val="54047AE8"/>
    <w:lvl w:ilvl="0" w:tplc="6E7AE0BE">
      <w:start w:val="2"/>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FB960F5"/>
    <w:multiLevelType w:val="hybridMultilevel"/>
    <w:tmpl w:val="7D5CD914"/>
    <w:lvl w:ilvl="0" w:tplc="F676AEB8">
      <w:start w:val="1"/>
      <w:numFmt w:val="bullet"/>
      <w:lvlText w:val=""/>
      <w:lvlJc w:val="left"/>
      <w:pPr>
        <w:ind w:left="1189" w:hanging="360"/>
      </w:pPr>
      <w:rPr>
        <w:rFonts w:ascii="Wingdings" w:eastAsia="맑은 고딕" w:hAnsi="Wingdings" w:cs="Times New Roman" w:hint="default"/>
      </w:rPr>
    </w:lvl>
    <w:lvl w:ilvl="1" w:tplc="04090003" w:tentative="1">
      <w:start w:val="1"/>
      <w:numFmt w:val="bullet"/>
      <w:lvlText w:val=""/>
      <w:lvlJc w:val="left"/>
      <w:pPr>
        <w:ind w:left="1629" w:hanging="400"/>
      </w:pPr>
      <w:rPr>
        <w:rFonts w:ascii="Wingdings" w:hAnsi="Wingdings" w:hint="default"/>
      </w:rPr>
    </w:lvl>
    <w:lvl w:ilvl="2" w:tplc="04090005" w:tentative="1">
      <w:start w:val="1"/>
      <w:numFmt w:val="bullet"/>
      <w:lvlText w:val=""/>
      <w:lvlJc w:val="left"/>
      <w:pPr>
        <w:ind w:left="2029" w:hanging="400"/>
      </w:pPr>
      <w:rPr>
        <w:rFonts w:ascii="Wingdings" w:hAnsi="Wingdings" w:hint="default"/>
      </w:rPr>
    </w:lvl>
    <w:lvl w:ilvl="3" w:tplc="04090001" w:tentative="1">
      <w:start w:val="1"/>
      <w:numFmt w:val="bullet"/>
      <w:lvlText w:val=""/>
      <w:lvlJc w:val="left"/>
      <w:pPr>
        <w:ind w:left="2429" w:hanging="400"/>
      </w:pPr>
      <w:rPr>
        <w:rFonts w:ascii="Wingdings" w:hAnsi="Wingdings" w:hint="default"/>
      </w:rPr>
    </w:lvl>
    <w:lvl w:ilvl="4" w:tplc="04090003" w:tentative="1">
      <w:start w:val="1"/>
      <w:numFmt w:val="bullet"/>
      <w:lvlText w:val=""/>
      <w:lvlJc w:val="left"/>
      <w:pPr>
        <w:ind w:left="2829" w:hanging="400"/>
      </w:pPr>
      <w:rPr>
        <w:rFonts w:ascii="Wingdings" w:hAnsi="Wingdings" w:hint="default"/>
      </w:rPr>
    </w:lvl>
    <w:lvl w:ilvl="5" w:tplc="04090005" w:tentative="1">
      <w:start w:val="1"/>
      <w:numFmt w:val="bullet"/>
      <w:lvlText w:val=""/>
      <w:lvlJc w:val="left"/>
      <w:pPr>
        <w:ind w:left="3229" w:hanging="400"/>
      </w:pPr>
      <w:rPr>
        <w:rFonts w:ascii="Wingdings" w:hAnsi="Wingdings" w:hint="default"/>
      </w:rPr>
    </w:lvl>
    <w:lvl w:ilvl="6" w:tplc="04090001" w:tentative="1">
      <w:start w:val="1"/>
      <w:numFmt w:val="bullet"/>
      <w:lvlText w:val=""/>
      <w:lvlJc w:val="left"/>
      <w:pPr>
        <w:ind w:left="3629" w:hanging="400"/>
      </w:pPr>
      <w:rPr>
        <w:rFonts w:ascii="Wingdings" w:hAnsi="Wingdings" w:hint="default"/>
      </w:rPr>
    </w:lvl>
    <w:lvl w:ilvl="7" w:tplc="04090003" w:tentative="1">
      <w:start w:val="1"/>
      <w:numFmt w:val="bullet"/>
      <w:lvlText w:val=""/>
      <w:lvlJc w:val="left"/>
      <w:pPr>
        <w:ind w:left="4029" w:hanging="400"/>
      </w:pPr>
      <w:rPr>
        <w:rFonts w:ascii="Wingdings" w:hAnsi="Wingdings" w:hint="default"/>
      </w:rPr>
    </w:lvl>
    <w:lvl w:ilvl="8" w:tplc="04090005" w:tentative="1">
      <w:start w:val="1"/>
      <w:numFmt w:val="bullet"/>
      <w:lvlText w:val=""/>
      <w:lvlJc w:val="left"/>
      <w:pPr>
        <w:ind w:left="4429" w:hanging="400"/>
      </w:pPr>
      <w:rPr>
        <w:rFonts w:ascii="Wingdings" w:hAnsi="Wingdings" w:hint="default"/>
      </w:rPr>
    </w:lvl>
  </w:abstractNum>
  <w:num w:numId="1">
    <w:abstractNumId w:val="13"/>
  </w:num>
  <w:num w:numId="2">
    <w:abstractNumId w:val="10"/>
  </w:num>
  <w:num w:numId="3">
    <w:abstractNumId w:val="6"/>
  </w:num>
  <w:num w:numId="4">
    <w:abstractNumId w:val="14"/>
  </w:num>
  <w:num w:numId="5">
    <w:abstractNumId w:val="23"/>
  </w:num>
  <w:num w:numId="6">
    <w:abstractNumId w:val="20"/>
  </w:num>
  <w:num w:numId="7">
    <w:abstractNumId w:val="18"/>
  </w:num>
  <w:num w:numId="8">
    <w:abstractNumId w:val="19"/>
  </w:num>
  <w:num w:numId="9">
    <w:abstractNumId w:val="22"/>
  </w:num>
  <w:num w:numId="10">
    <w:abstractNumId w:val="2"/>
  </w:num>
  <w:num w:numId="11">
    <w:abstractNumId w:val="15"/>
  </w:num>
  <w:num w:numId="12">
    <w:abstractNumId w:val="17"/>
  </w:num>
  <w:num w:numId="13">
    <w:abstractNumId w:val="1"/>
  </w:num>
  <w:num w:numId="14">
    <w:abstractNumId w:val="21"/>
  </w:num>
  <w:num w:numId="15">
    <w:abstractNumId w:val="7"/>
  </w:num>
  <w:num w:numId="16">
    <w:abstractNumId w:val="5"/>
  </w:num>
  <w:num w:numId="17">
    <w:abstractNumId w:val="9"/>
  </w:num>
  <w:num w:numId="18">
    <w:abstractNumId w:val="3"/>
  </w:num>
  <w:num w:numId="19">
    <w:abstractNumId w:val="0"/>
  </w:num>
  <w:num w:numId="20">
    <w:abstractNumId w:val="8"/>
  </w:num>
  <w:num w:numId="21">
    <w:abstractNumId w:val="11"/>
  </w:num>
  <w:num w:numId="22">
    <w:abstractNumId w:val="16"/>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54626">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750E"/>
    <w:rsid w:val="000239E9"/>
    <w:rsid w:val="0002445C"/>
    <w:rsid w:val="00027170"/>
    <w:rsid w:val="000320CA"/>
    <w:rsid w:val="000408E8"/>
    <w:rsid w:val="00046596"/>
    <w:rsid w:val="000534D2"/>
    <w:rsid w:val="00053CE0"/>
    <w:rsid w:val="00056202"/>
    <w:rsid w:val="00061534"/>
    <w:rsid w:val="00064494"/>
    <w:rsid w:val="00067D75"/>
    <w:rsid w:val="000716E0"/>
    <w:rsid w:val="00072EFB"/>
    <w:rsid w:val="00082CD0"/>
    <w:rsid w:val="000841FA"/>
    <w:rsid w:val="00092FB7"/>
    <w:rsid w:val="000970F9"/>
    <w:rsid w:val="000B577E"/>
    <w:rsid w:val="000C26F3"/>
    <w:rsid w:val="000C45E2"/>
    <w:rsid w:val="000C75F7"/>
    <w:rsid w:val="000D4E8D"/>
    <w:rsid w:val="000D60FE"/>
    <w:rsid w:val="000E064A"/>
    <w:rsid w:val="000E1530"/>
    <w:rsid w:val="000E6EAD"/>
    <w:rsid w:val="000F21B3"/>
    <w:rsid w:val="000F59F9"/>
    <w:rsid w:val="000F5D1C"/>
    <w:rsid w:val="001055F4"/>
    <w:rsid w:val="001126D3"/>
    <w:rsid w:val="0012636B"/>
    <w:rsid w:val="00171DEA"/>
    <w:rsid w:val="001A2811"/>
    <w:rsid w:val="001A73EB"/>
    <w:rsid w:val="001B7F1F"/>
    <w:rsid w:val="001E0FAC"/>
    <w:rsid w:val="001F36DA"/>
    <w:rsid w:val="00201748"/>
    <w:rsid w:val="00202F56"/>
    <w:rsid w:val="002036F8"/>
    <w:rsid w:val="002045D4"/>
    <w:rsid w:val="0020714F"/>
    <w:rsid w:val="00207827"/>
    <w:rsid w:val="00213BF1"/>
    <w:rsid w:val="00216377"/>
    <w:rsid w:val="002231E4"/>
    <w:rsid w:val="00230767"/>
    <w:rsid w:val="00231764"/>
    <w:rsid w:val="002341A3"/>
    <w:rsid w:val="002361D5"/>
    <w:rsid w:val="0023714C"/>
    <w:rsid w:val="00242404"/>
    <w:rsid w:val="00243288"/>
    <w:rsid w:val="00245067"/>
    <w:rsid w:val="002450D2"/>
    <w:rsid w:val="002528D1"/>
    <w:rsid w:val="002537D8"/>
    <w:rsid w:val="00254BA0"/>
    <w:rsid w:val="0025618A"/>
    <w:rsid w:val="0026321F"/>
    <w:rsid w:val="002638FD"/>
    <w:rsid w:val="00265DD9"/>
    <w:rsid w:val="00266A0E"/>
    <w:rsid w:val="002770B7"/>
    <w:rsid w:val="00282835"/>
    <w:rsid w:val="00295259"/>
    <w:rsid w:val="002A3AE8"/>
    <w:rsid w:val="002A77E7"/>
    <w:rsid w:val="002B31AE"/>
    <w:rsid w:val="002B5106"/>
    <w:rsid w:val="002C14B4"/>
    <w:rsid w:val="002D2430"/>
    <w:rsid w:val="002D3C1D"/>
    <w:rsid w:val="002D769C"/>
    <w:rsid w:val="002E24FA"/>
    <w:rsid w:val="002E2C70"/>
    <w:rsid w:val="002F13E1"/>
    <w:rsid w:val="0030417D"/>
    <w:rsid w:val="00304F14"/>
    <w:rsid w:val="003078D1"/>
    <w:rsid w:val="0032008C"/>
    <w:rsid w:val="003300CE"/>
    <w:rsid w:val="00342436"/>
    <w:rsid w:val="0034282F"/>
    <w:rsid w:val="0034463F"/>
    <w:rsid w:val="00345CB3"/>
    <w:rsid w:val="0035248A"/>
    <w:rsid w:val="00363019"/>
    <w:rsid w:val="00371251"/>
    <w:rsid w:val="00375892"/>
    <w:rsid w:val="003801DF"/>
    <w:rsid w:val="003876B8"/>
    <w:rsid w:val="00395C82"/>
    <w:rsid w:val="00396843"/>
    <w:rsid w:val="003A5DE2"/>
    <w:rsid w:val="003C2DEE"/>
    <w:rsid w:val="003D3927"/>
    <w:rsid w:val="003D7B20"/>
    <w:rsid w:val="003E0EEE"/>
    <w:rsid w:val="003E2A4F"/>
    <w:rsid w:val="003E6CB7"/>
    <w:rsid w:val="003F0594"/>
    <w:rsid w:val="003F1A49"/>
    <w:rsid w:val="0040082F"/>
    <w:rsid w:val="00420AF3"/>
    <w:rsid w:val="004221A0"/>
    <w:rsid w:val="004269C8"/>
    <w:rsid w:val="0043346E"/>
    <w:rsid w:val="004346B1"/>
    <w:rsid w:val="004349B9"/>
    <w:rsid w:val="00442C2C"/>
    <w:rsid w:val="0045024A"/>
    <w:rsid w:val="00453C2B"/>
    <w:rsid w:val="004565A3"/>
    <w:rsid w:val="00462C0D"/>
    <w:rsid w:val="004633CD"/>
    <w:rsid w:val="00467085"/>
    <w:rsid w:val="00470ED5"/>
    <w:rsid w:val="004718DE"/>
    <w:rsid w:val="00482CAF"/>
    <w:rsid w:val="00482DB0"/>
    <w:rsid w:val="004879CB"/>
    <w:rsid w:val="0049218B"/>
    <w:rsid w:val="00493EF7"/>
    <w:rsid w:val="00494A86"/>
    <w:rsid w:val="00494BE6"/>
    <w:rsid w:val="00494C44"/>
    <w:rsid w:val="004A4255"/>
    <w:rsid w:val="004A4910"/>
    <w:rsid w:val="004B4943"/>
    <w:rsid w:val="004B66B6"/>
    <w:rsid w:val="004C3A41"/>
    <w:rsid w:val="004E08DA"/>
    <w:rsid w:val="004E6DDC"/>
    <w:rsid w:val="004F18CF"/>
    <w:rsid w:val="005027F6"/>
    <w:rsid w:val="00507830"/>
    <w:rsid w:val="00510756"/>
    <w:rsid w:val="00513E2B"/>
    <w:rsid w:val="00516991"/>
    <w:rsid w:val="0052616B"/>
    <w:rsid w:val="00541C9E"/>
    <w:rsid w:val="00543D8B"/>
    <w:rsid w:val="00544A62"/>
    <w:rsid w:val="0055189E"/>
    <w:rsid w:val="005555AB"/>
    <w:rsid w:val="00575162"/>
    <w:rsid w:val="00592EB2"/>
    <w:rsid w:val="00595707"/>
    <w:rsid w:val="005A6ABF"/>
    <w:rsid w:val="005B7681"/>
    <w:rsid w:val="005C3F53"/>
    <w:rsid w:val="005D11D1"/>
    <w:rsid w:val="005D24A7"/>
    <w:rsid w:val="005D6BDA"/>
    <w:rsid w:val="005E6CEE"/>
    <w:rsid w:val="006039D4"/>
    <w:rsid w:val="00603F7F"/>
    <w:rsid w:val="00606862"/>
    <w:rsid w:val="00607760"/>
    <w:rsid w:val="00611C1C"/>
    <w:rsid w:val="00615E28"/>
    <w:rsid w:val="00622749"/>
    <w:rsid w:val="00623A7E"/>
    <w:rsid w:val="00623BF0"/>
    <w:rsid w:val="00635A8B"/>
    <w:rsid w:val="00635D24"/>
    <w:rsid w:val="006412BB"/>
    <w:rsid w:val="006414A4"/>
    <w:rsid w:val="0064270F"/>
    <w:rsid w:val="006510EB"/>
    <w:rsid w:val="0065319D"/>
    <w:rsid w:val="006754F5"/>
    <w:rsid w:val="006838EC"/>
    <w:rsid w:val="006874DB"/>
    <w:rsid w:val="0069447D"/>
    <w:rsid w:val="0069666C"/>
    <w:rsid w:val="006A3B56"/>
    <w:rsid w:val="006A45DC"/>
    <w:rsid w:val="006B750E"/>
    <w:rsid w:val="006B7AED"/>
    <w:rsid w:val="006C5AEF"/>
    <w:rsid w:val="006D553C"/>
    <w:rsid w:val="006F13A9"/>
    <w:rsid w:val="007105B9"/>
    <w:rsid w:val="00712A0B"/>
    <w:rsid w:val="007252E7"/>
    <w:rsid w:val="007259C7"/>
    <w:rsid w:val="00734C22"/>
    <w:rsid w:val="00735D03"/>
    <w:rsid w:val="00743A4E"/>
    <w:rsid w:val="00745602"/>
    <w:rsid w:val="0075303C"/>
    <w:rsid w:val="00753794"/>
    <w:rsid w:val="007549CA"/>
    <w:rsid w:val="00760C74"/>
    <w:rsid w:val="007620C4"/>
    <w:rsid w:val="007659CC"/>
    <w:rsid w:val="00787B12"/>
    <w:rsid w:val="00790DED"/>
    <w:rsid w:val="00796B1A"/>
    <w:rsid w:val="007A0C34"/>
    <w:rsid w:val="007A262A"/>
    <w:rsid w:val="007A6BA7"/>
    <w:rsid w:val="007B1CC1"/>
    <w:rsid w:val="007B367B"/>
    <w:rsid w:val="007B5BAB"/>
    <w:rsid w:val="007C402B"/>
    <w:rsid w:val="007C6ABD"/>
    <w:rsid w:val="007D25B2"/>
    <w:rsid w:val="007D49C6"/>
    <w:rsid w:val="007D789A"/>
    <w:rsid w:val="007E0FC4"/>
    <w:rsid w:val="007E6612"/>
    <w:rsid w:val="007E70FA"/>
    <w:rsid w:val="007F5D07"/>
    <w:rsid w:val="00803506"/>
    <w:rsid w:val="00814760"/>
    <w:rsid w:val="00816C9C"/>
    <w:rsid w:val="0082668B"/>
    <w:rsid w:val="00830F1B"/>
    <w:rsid w:val="008326E9"/>
    <w:rsid w:val="00835BFC"/>
    <w:rsid w:val="008370E8"/>
    <w:rsid w:val="00842B56"/>
    <w:rsid w:val="00847D4A"/>
    <w:rsid w:val="00856971"/>
    <w:rsid w:val="00863CE2"/>
    <w:rsid w:val="0087202B"/>
    <w:rsid w:val="0087673C"/>
    <w:rsid w:val="00884E5E"/>
    <w:rsid w:val="00891BB1"/>
    <w:rsid w:val="008A0775"/>
    <w:rsid w:val="008A3750"/>
    <w:rsid w:val="008A7252"/>
    <w:rsid w:val="008A7E68"/>
    <w:rsid w:val="008B264A"/>
    <w:rsid w:val="008B4381"/>
    <w:rsid w:val="008B4B8A"/>
    <w:rsid w:val="008B6F81"/>
    <w:rsid w:val="008C0047"/>
    <w:rsid w:val="008D0CF4"/>
    <w:rsid w:val="008D5F24"/>
    <w:rsid w:val="008D7EE2"/>
    <w:rsid w:val="008F0221"/>
    <w:rsid w:val="008F265D"/>
    <w:rsid w:val="008F4960"/>
    <w:rsid w:val="008F6C01"/>
    <w:rsid w:val="008F7215"/>
    <w:rsid w:val="0090479C"/>
    <w:rsid w:val="00905A88"/>
    <w:rsid w:val="00913D70"/>
    <w:rsid w:val="00914728"/>
    <w:rsid w:val="009221E9"/>
    <w:rsid w:val="0092336A"/>
    <w:rsid w:val="00927151"/>
    <w:rsid w:val="00930165"/>
    <w:rsid w:val="009351E5"/>
    <w:rsid w:val="0093620E"/>
    <w:rsid w:val="009411B9"/>
    <w:rsid w:val="0096326B"/>
    <w:rsid w:val="00966B72"/>
    <w:rsid w:val="0097304A"/>
    <w:rsid w:val="00976B96"/>
    <w:rsid w:val="009819A3"/>
    <w:rsid w:val="00990B90"/>
    <w:rsid w:val="00995967"/>
    <w:rsid w:val="009A511F"/>
    <w:rsid w:val="009B519B"/>
    <w:rsid w:val="009B622F"/>
    <w:rsid w:val="009B6815"/>
    <w:rsid w:val="009C178F"/>
    <w:rsid w:val="009D3A99"/>
    <w:rsid w:val="009F1D47"/>
    <w:rsid w:val="009F3D76"/>
    <w:rsid w:val="009F4FB2"/>
    <w:rsid w:val="009F5E5D"/>
    <w:rsid w:val="009F7219"/>
    <w:rsid w:val="00A02638"/>
    <w:rsid w:val="00A17578"/>
    <w:rsid w:val="00A2672D"/>
    <w:rsid w:val="00A3652F"/>
    <w:rsid w:val="00A47F3A"/>
    <w:rsid w:val="00A50B6E"/>
    <w:rsid w:val="00A550FE"/>
    <w:rsid w:val="00A60988"/>
    <w:rsid w:val="00A71ACB"/>
    <w:rsid w:val="00A73934"/>
    <w:rsid w:val="00A80A03"/>
    <w:rsid w:val="00A8550E"/>
    <w:rsid w:val="00A8634E"/>
    <w:rsid w:val="00A866CA"/>
    <w:rsid w:val="00A86D05"/>
    <w:rsid w:val="00A913CC"/>
    <w:rsid w:val="00A92862"/>
    <w:rsid w:val="00A928FA"/>
    <w:rsid w:val="00AB6479"/>
    <w:rsid w:val="00AC17C1"/>
    <w:rsid w:val="00AC6306"/>
    <w:rsid w:val="00AD146C"/>
    <w:rsid w:val="00AD2FDC"/>
    <w:rsid w:val="00AE1881"/>
    <w:rsid w:val="00AE1C88"/>
    <w:rsid w:val="00AE2008"/>
    <w:rsid w:val="00AE78AE"/>
    <w:rsid w:val="00AE791D"/>
    <w:rsid w:val="00AF14D0"/>
    <w:rsid w:val="00AF17EB"/>
    <w:rsid w:val="00AF719A"/>
    <w:rsid w:val="00B04D36"/>
    <w:rsid w:val="00B16CD8"/>
    <w:rsid w:val="00B236B7"/>
    <w:rsid w:val="00B275B8"/>
    <w:rsid w:val="00B36A63"/>
    <w:rsid w:val="00B36D03"/>
    <w:rsid w:val="00B36F9E"/>
    <w:rsid w:val="00B412AF"/>
    <w:rsid w:val="00B44C50"/>
    <w:rsid w:val="00B52517"/>
    <w:rsid w:val="00B60455"/>
    <w:rsid w:val="00B65D76"/>
    <w:rsid w:val="00B76260"/>
    <w:rsid w:val="00B765A4"/>
    <w:rsid w:val="00B81BEA"/>
    <w:rsid w:val="00B93D44"/>
    <w:rsid w:val="00BA6EEB"/>
    <w:rsid w:val="00BA7801"/>
    <w:rsid w:val="00BC51FE"/>
    <w:rsid w:val="00BC7996"/>
    <w:rsid w:val="00BD0614"/>
    <w:rsid w:val="00BD2F50"/>
    <w:rsid w:val="00BF04C6"/>
    <w:rsid w:val="00C001DE"/>
    <w:rsid w:val="00C00591"/>
    <w:rsid w:val="00C01910"/>
    <w:rsid w:val="00C10EB9"/>
    <w:rsid w:val="00C25698"/>
    <w:rsid w:val="00C35DCB"/>
    <w:rsid w:val="00C4013B"/>
    <w:rsid w:val="00C629ED"/>
    <w:rsid w:val="00C7186B"/>
    <w:rsid w:val="00C764D6"/>
    <w:rsid w:val="00C87557"/>
    <w:rsid w:val="00C94EBB"/>
    <w:rsid w:val="00C9566A"/>
    <w:rsid w:val="00C96240"/>
    <w:rsid w:val="00CA1FC8"/>
    <w:rsid w:val="00CB77F4"/>
    <w:rsid w:val="00CC44C8"/>
    <w:rsid w:val="00CD20C7"/>
    <w:rsid w:val="00CD2C85"/>
    <w:rsid w:val="00CD7359"/>
    <w:rsid w:val="00CD7BA2"/>
    <w:rsid w:val="00CE0CCF"/>
    <w:rsid w:val="00CE7683"/>
    <w:rsid w:val="00CF227F"/>
    <w:rsid w:val="00CF3ADF"/>
    <w:rsid w:val="00CF546E"/>
    <w:rsid w:val="00CF7618"/>
    <w:rsid w:val="00CF799E"/>
    <w:rsid w:val="00D23E62"/>
    <w:rsid w:val="00D26B52"/>
    <w:rsid w:val="00D26BCF"/>
    <w:rsid w:val="00D26E35"/>
    <w:rsid w:val="00D459A5"/>
    <w:rsid w:val="00D511DF"/>
    <w:rsid w:val="00D532B4"/>
    <w:rsid w:val="00D56D70"/>
    <w:rsid w:val="00D6411B"/>
    <w:rsid w:val="00D65564"/>
    <w:rsid w:val="00D7101A"/>
    <w:rsid w:val="00D735C5"/>
    <w:rsid w:val="00D96073"/>
    <w:rsid w:val="00DA5F4B"/>
    <w:rsid w:val="00DB11FD"/>
    <w:rsid w:val="00DB7C09"/>
    <w:rsid w:val="00DC1258"/>
    <w:rsid w:val="00DC5246"/>
    <w:rsid w:val="00DC7D83"/>
    <w:rsid w:val="00DD0F98"/>
    <w:rsid w:val="00DE19BA"/>
    <w:rsid w:val="00DE3DFF"/>
    <w:rsid w:val="00DE630C"/>
    <w:rsid w:val="00DE789F"/>
    <w:rsid w:val="00E002C4"/>
    <w:rsid w:val="00E02F82"/>
    <w:rsid w:val="00E0371A"/>
    <w:rsid w:val="00E27A1B"/>
    <w:rsid w:val="00E30584"/>
    <w:rsid w:val="00E313CB"/>
    <w:rsid w:val="00E3743D"/>
    <w:rsid w:val="00E432B3"/>
    <w:rsid w:val="00E45762"/>
    <w:rsid w:val="00E47F37"/>
    <w:rsid w:val="00E70D0D"/>
    <w:rsid w:val="00E76FB2"/>
    <w:rsid w:val="00E855BB"/>
    <w:rsid w:val="00E953DC"/>
    <w:rsid w:val="00E97AD8"/>
    <w:rsid w:val="00EB4E40"/>
    <w:rsid w:val="00EB69CE"/>
    <w:rsid w:val="00EB6CB5"/>
    <w:rsid w:val="00EC7501"/>
    <w:rsid w:val="00ED01E4"/>
    <w:rsid w:val="00ED10C7"/>
    <w:rsid w:val="00ED62E0"/>
    <w:rsid w:val="00EF227F"/>
    <w:rsid w:val="00EF2D09"/>
    <w:rsid w:val="00EF3630"/>
    <w:rsid w:val="00EF5F73"/>
    <w:rsid w:val="00EF616C"/>
    <w:rsid w:val="00EF6C0F"/>
    <w:rsid w:val="00F01425"/>
    <w:rsid w:val="00F04857"/>
    <w:rsid w:val="00F07C83"/>
    <w:rsid w:val="00F11EE1"/>
    <w:rsid w:val="00F1251D"/>
    <w:rsid w:val="00F20779"/>
    <w:rsid w:val="00F3000E"/>
    <w:rsid w:val="00F3534B"/>
    <w:rsid w:val="00F44F32"/>
    <w:rsid w:val="00F45352"/>
    <w:rsid w:val="00F45571"/>
    <w:rsid w:val="00F470D9"/>
    <w:rsid w:val="00F47FF6"/>
    <w:rsid w:val="00F514B8"/>
    <w:rsid w:val="00F53DA7"/>
    <w:rsid w:val="00F6059C"/>
    <w:rsid w:val="00F72C9F"/>
    <w:rsid w:val="00F86136"/>
    <w:rsid w:val="00F86EE4"/>
    <w:rsid w:val="00F87B23"/>
    <w:rsid w:val="00F950EB"/>
    <w:rsid w:val="00FA1E24"/>
    <w:rsid w:val="00FA6C1E"/>
    <w:rsid w:val="00FB0F71"/>
    <w:rsid w:val="00FC6E89"/>
    <w:rsid w:val="00FD18B4"/>
    <w:rsid w:val="00FD614D"/>
    <w:rsid w:val="00FD78D8"/>
    <w:rsid w:val="00FE3835"/>
    <w:rsid w:val="00FE5BF3"/>
    <w:rsid w:val="00FE635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46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0E"/>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50E"/>
    <w:rPr>
      <w:color w:val="0000FF"/>
      <w:u w:val="single"/>
    </w:rPr>
  </w:style>
  <w:style w:type="paragraph" w:styleId="a4">
    <w:name w:val="List Paragraph"/>
    <w:basedOn w:val="a"/>
    <w:uiPriority w:val="34"/>
    <w:qFormat/>
    <w:rsid w:val="006B750E"/>
    <w:pPr>
      <w:ind w:leftChars="400" w:left="800"/>
    </w:pPr>
  </w:style>
  <w:style w:type="paragraph" w:styleId="a5">
    <w:name w:val="footer"/>
    <w:basedOn w:val="a"/>
    <w:link w:val="Char"/>
    <w:uiPriority w:val="99"/>
    <w:unhideWhenUsed/>
    <w:rsid w:val="006B750E"/>
    <w:pPr>
      <w:tabs>
        <w:tab w:val="center" w:pos="4513"/>
        <w:tab w:val="right" w:pos="9026"/>
      </w:tabs>
      <w:snapToGrid w:val="0"/>
    </w:pPr>
  </w:style>
  <w:style w:type="character" w:customStyle="1" w:styleId="Char">
    <w:name w:val="바닥글 Char"/>
    <w:basedOn w:val="a0"/>
    <w:link w:val="a5"/>
    <w:uiPriority w:val="99"/>
    <w:rsid w:val="006B750E"/>
    <w:rPr>
      <w:rFonts w:ascii="맑은 고딕" w:eastAsia="맑은 고딕" w:hAnsi="맑은 고딕" w:cs="Times New Roman"/>
    </w:rPr>
  </w:style>
  <w:style w:type="paragraph" w:styleId="a6">
    <w:name w:val="header"/>
    <w:basedOn w:val="a"/>
    <w:link w:val="Char0"/>
    <w:uiPriority w:val="99"/>
    <w:semiHidden/>
    <w:unhideWhenUsed/>
    <w:rsid w:val="00420AF3"/>
    <w:pPr>
      <w:tabs>
        <w:tab w:val="center" w:pos="4513"/>
        <w:tab w:val="right" w:pos="9026"/>
      </w:tabs>
      <w:snapToGrid w:val="0"/>
    </w:pPr>
  </w:style>
  <w:style w:type="character" w:customStyle="1" w:styleId="Char0">
    <w:name w:val="머리글 Char"/>
    <w:basedOn w:val="a0"/>
    <w:link w:val="a6"/>
    <w:uiPriority w:val="99"/>
    <w:semiHidden/>
    <w:rsid w:val="00420AF3"/>
    <w:rPr>
      <w:rFonts w:ascii="맑은 고딕" w:eastAsia="맑은 고딕" w:hAnsi="맑은 고딕" w:cs="Times New Roman"/>
    </w:rPr>
  </w:style>
  <w:style w:type="paragraph" w:styleId="a7">
    <w:name w:val="Balloon Text"/>
    <w:basedOn w:val="a"/>
    <w:link w:val="Char1"/>
    <w:uiPriority w:val="99"/>
    <w:semiHidden/>
    <w:unhideWhenUsed/>
    <w:rsid w:val="00420AF3"/>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20AF3"/>
    <w:rPr>
      <w:rFonts w:asciiTheme="majorHAnsi" w:eastAsiaTheme="majorEastAsia" w:hAnsiTheme="majorHAnsi" w:cstheme="majorBidi"/>
      <w:sz w:val="18"/>
      <w:szCs w:val="18"/>
    </w:rPr>
  </w:style>
  <w:style w:type="table" w:styleId="a8">
    <w:name w:val="Table Grid"/>
    <w:basedOn w:val="a1"/>
    <w:uiPriority w:val="59"/>
    <w:rsid w:val="00254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278118">
      <w:bodyDiv w:val="1"/>
      <w:marLeft w:val="0"/>
      <w:marRight w:val="0"/>
      <w:marTop w:val="0"/>
      <w:marBottom w:val="0"/>
      <w:divBdr>
        <w:top w:val="none" w:sz="0" w:space="0" w:color="auto"/>
        <w:left w:val="none" w:sz="0" w:space="0" w:color="auto"/>
        <w:bottom w:val="none" w:sz="0" w:space="0" w:color="auto"/>
        <w:right w:val="none" w:sz="0" w:space="0" w:color="auto"/>
      </w:divBdr>
    </w:div>
    <w:div w:id="720325294">
      <w:bodyDiv w:val="1"/>
      <w:marLeft w:val="0"/>
      <w:marRight w:val="0"/>
      <w:marTop w:val="0"/>
      <w:marBottom w:val="0"/>
      <w:divBdr>
        <w:top w:val="none" w:sz="0" w:space="0" w:color="auto"/>
        <w:left w:val="none" w:sz="0" w:space="0" w:color="auto"/>
        <w:bottom w:val="none" w:sz="0" w:space="0" w:color="auto"/>
        <w:right w:val="none" w:sz="0" w:space="0" w:color="auto"/>
      </w:divBdr>
    </w:div>
    <w:div w:id="855390390">
      <w:bodyDiv w:val="1"/>
      <w:marLeft w:val="0"/>
      <w:marRight w:val="0"/>
      <w:marTop w:val="0"/>
      <w:marBottom w:val="0"/>
      <w:divBdr>
        <w:top w:val="none" w:sz="0" w:space="0" w:color="auto"/>
        <w:left w:val="none" w:sz="0" w:space="0" w:color="auto"/>
        <w:bottom w:val="none" w:sz="0" w:space="0" w:color="auto"/>
        <w:right w:val="none" w:sz="0" w:space="0" w:color="auto"/>
      </w:divBdr>
    </w:div>
    <w:div w:id="9939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caf&#233;.naver.com/lazydigital" TargetMode="External"/><Relationship Id="rId2" Type="http://schemas.openxmlformats.org/officeDocument/2006/relationships/numbering" Target="numbering.xml"/><Relationship Id="rId16" Type="http://schemas.openxmlformats.org/officeDocument/2006/relationships/hyperlink" Target="http://www.jcnet.co.k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jcnet@jcnet.co.kr"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3DF29-67C3-4D86-B8A5-975915FA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Pages>
  <Words>255</Words>
  <Characters>1456</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SANG SEOK</dc:creator>
  <cp:lastModifiedBy>SHIN SANG SEOK</cp:lastModifiedBy>
  <cp:revision>11</cp:revision>
  <cp:lastPrinted>2014-08-11T06:24:00Z</cp:lastPrinted>
  <dcterms:created xsi:type="dcterms:W3CDTF">2014-09-11T05:18:00Z</dcterms:created>
  <dcterms:modified xsi:type="dcterms:W3CDTF">2014-10-14T09:51:00Z</dcterms:modified>
</cp:coreProperties>
</file>